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4556B79" w14:textId="77777777" w:rsidR="0060596B" w:rsidRPr="001C7DDA" w:rsidRDefault="008C3AB6" w:rsidP="00A1338E">
      <w:pPr>
        <w:jc w:val="center"/>
        <w:rPr>
          <w:rFonts w:asciiTheme="minorHAnsi" w:hAnsiTheme="minorHAnsi"/>
          <w:b/>
          <w:sz w:val="52"/>
          <w:szCs w:val="52"/>
        </w:rPr>
      </w:pPr>
      <w:r>
        <w:rPr>
          <w:rFonts w:asciiTheme="minorHAnsi" w:hAnsiTheme="minorHAnsi"/>
          <w:b/>
          <w:noProof/>
          <w:sz w:val="52"/>
          <w:szCs w:val="52"/>
        </w:rPr>
        <mc:AlternateContent>
          <mc:Choice Requires="wps">
            <w:drawing>
              <wp:anchor distT="0" distB="0" distL="114300" distR="114300" simplePos="0" relativeHeight="251658240" behindDoc="0" locked="0" layoutInCell="1" allowOverlap="1" wp14:anchorId="2F5A2DBF" wp14:editId="3199C8B6">
                <wp:simplePos x="0" y="0"/>
                <wp:positionH relativeFrom="column">
                  <wp:posOffset>-146685</wp:posOffset>
                </wp:positionH>
                <wp:positionV relativeFrom="paragraph">
                  <wp:posOffset>947420</wp:posOffset>
                </wp:positionV>
                <wp:extent cx="5971540" cy="635"/>
                <wp:effectExtent l="5715" t="13970" r="13970"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15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6CB3A5" id="_x0000_t32" coordsize="21600,21600" o:spt="32" o:oned="t" path="m,l21600,21600e" filled="f">
                <v:path arrowok="t" fillok="f" o:connecttype="none"/>
                <o:lock v:ext="edit" shapetype="t"/>
              </v:shapetype>
              <v:shape id="AutoShape 2" o:spid="_x0000_s1026" type="#_x0000_t32" style="position:absolute;margin-left:-11.55pt;margin-top:74.6pt;width:470.2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2WQIAIAAD0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"/>
            </w:pict>
          </mc:Fallback>
        </mc:AlternateContent>
      </w:r>
      <w:r w:rsidR="00A1338E" w:rsidRPr="001C7DDA">
        <w:rPr>
          <w:rFonts w:asciiTheme="minorHAnsi" w:hAnsiTheme="minorHAnsi"/>
          <w:b/>
          <w:sz w:val="52"/>
          <w:szCs w:val="52"/>
        </w:rPr>
        <w:t>What Holds People Back? Fear, Hopelessness, Division, &amp; Confusion</w:t>
      </w:r>
    </w:p>
    <w:p w14:paraId="2C08C418" w14:textId="77777777" w:rsidR="00A1338E" w:rsidRPr="001C7DDA" w:rsidRDefault="00A1338E" w:rsidP="00A1338E">
      <w:pPr>
        <w:rPr>
          <w:rFonts w:asciiTheme="minorHAnsi" w:hAnsiTheme="minorHAnsi"/>
          <w:szCs w:val="24"/>
        </w:rPr>
      </w:pPr>
      <w:r w:rsidRPr="001C7DDA">
        <w:rPr>
          <w:rFonts w:asciiTheme="minorHAnsi" w:hAnsiTheme="minorHAnsi"/>
          <w:szCs w:val="24"/>
        </w:rPr>
        <w:t>What holds people back from confronting the boss about workplace issues? Instead of blaming “apathy,” it’s important to find out the actual reasons. You have to diagnose the problem before you can write the prescription.</w:t>
      </w:r>
    </w:p>
    <w:p w14:paraId="67579CF7" w14:textId="7B5E1182" w:rsidR="00A1338E" w:rsidRPr="001C7DDA" w:rsidRDefault="00A1338E" w:rsidP="00A1338E">
      <w:pPr>
        <w:rPr>
          <w:rFonts w:asciiTheme="minorHAnsi" w:hAnsiTheme="minorHAnsi"/>
          <w:szCs w:val="24"/>
        </w:rPr>
      </w:pPr>
      <w:r w:rsidRPr="001C7DDA">
        <w:rPr>
          <w:rFonts w:asciiTheme="minorHAnsi" w:hAnsiTheme="minorHAnsi"/>
          <w:szCs w:val="24"/>
        </w:rPr>
        <w:t>This chart shows four common obstacles the boss relies on to keep us from getting organized</w:t>
      </w:r>
      <w:r w:rsidR="00526D3A">
        <w:rPr>
          <w:rFonts w:asciiTheme="minorHAnsi" w:hAnsiTheme="minorHAnsi"/>
          <w:szCs w:val="24"/>
        </w:rPr>
        <w:t>—</w:t>
      </w:r>
      <w:r w:rsidRPr="001C7DDA">
        <w:rPr>
          <w:rFonts w:asciiTheme="minorHAnsi" w:hAnsiTheme="minorHAnsi"/>
          <w:szCs w:val="24"/>
        </w:rPr>
        <w:t>and how you can help your coworkers get past them:</w:t>
      </w:r>
    </w:p>
    <w:tbl>
      <w:tblPr>
        <w:tblStyle w:val="TableGrid"/>
        <w:tblW w:w="0" w:type="auto"/>
        <w:tblLook w:val="04A0" w:firstRow="1" w:lastRow="0" w:firstColumn="1" w:lastColumn="0" w:noHBand="0" w:noVBand="1"/>
      </w:tblPr>
      <w:tblGrid>
        <w:gridCol w:w="3055"/>
        <w:gridCol w:w="3329"/>
        <w:gridCol w:w="3511"/>
      </w:tblGrid>
      <w:tr w:rsidR="00A1338E" w:rsidRPr="001C7DDA" w14:paraId="47841A2B" w14:textId="77777777" w:rsidTr="0067447A">
        <w:tc>
          <w:tcPr>
            <w:tcW w:w="3055" w:type="dxa"/>
            <w:shd w:val="clear" w:color="auto" w:fill="000000" w:themeFill="text1"/>
          </w:tcPr>
          <w:p w14:paraId="272D9E2D" w14:textId="77777777" w:rsidR="00A1338E" w:rsidRPr="001C7DDA" w:rsidRDefault="00A1338E" w:rsidP="00A1338E">
            <w:pPr>
              <w:rPr>
                <w:rFonts w:asciiTheme="minorHAnsi" w:hAnsiTheme="minorHAnsi"/>
                <w:b/>
                <w:sz w:val="28"/>
                <w:szCs w:val="28"/>
              </w:rPr>
            </w:pPr>
          </w:p>
          <w:p w14:paraId="1C19F426" w14:textId="77777777" w:rsidR="00A1338E" w:rsidRPr="001C7DDA" w:rsidRDefault="00A1338E" w:rsidP="00A1338E">
            <w:pPr>
              <w:rPr>
                <w:rFonts w:asciiTheme="minorHAnsi" w:hAnsiTheme="minorHAnsi"/>
                <w:b/>
                <w:sz w:val="28"/>
                <w:szCs w:val="28"/>
              </w:rPr>
            </w:pPr>
            <w:r w:rsidRPr="001C7DDA">
              <w:rPr>
                <w:rFonts w:asciiTheme="minorHAnsi" w:hAnsiTheme="minorHAnsi"/>
                <w:b/>
                <w:sz w:val="28"/>
                <w:szCs w:val="28"/>
              </w:rPr>
              <w:t>The boss relies on …</w:t>
            </w:r>
          </w:p>
        </w:tc>
        <w:tc>
          <w:tcPr>
            <w:tcW w:w="3329" w:type="dxa"/>
            <w:shd w:val="clear" w:color="auto" w:fill="000000" w:themeFill="text1"/>
          </w:tcPr>
          <w:p w14:paraId="2AB81A71" w14:textId="77777777" w:rsidR="00A1338E" w:rsidRPr="001C7DDA" w:rsidRDefault="00A1338E" w:rsidP="00A1338E">
            <w:pPr>
              <w:rPr>
                <w:rFonts w:asciiTheme="minorHAnsi" w:hAnsiTheme="minorHAnsi"/>
                <w:b/>
                <w:sz w:val="28"/>
                <w:szCs w:val="28"/>
              </w:rPr>
            </w:pPr>
          </w:p>
          <w:p w14:paraId="73DB2336" w14:textId="3EFAF0DB" w:rsidR="00A1338E" w:rsidRPr="001C7DDA" w:rsidRDefault="00A1338E" w:rsidP="00A1338E">
            <w:pPr>
              <w:rPr>
                <w:rFonts w:asciiTheme="minorHAnsi" w:hAnsiTheme="minorHAnsi"/>
                <w:b/>
                <w:sz w:val="28"/>
                <w:szCs w:val="28"/>
              </w:rPr>
            </w:pPr>
            <w:r w:rsidRPr="001C7DDA">
              <w:rPr>
                <w:rFonts w:asciiTheme="minorHAnsi" w:hAnsiTheme="minorHAnsi"/>
                <w:b/>
                <w:sz w:val="28"/>
                <w:szCs w:val="28"/>
              </w:rPr>
              <w:t xml:space="preserve">The </w:t>
            </w:r>
            <w:r w:rsidR="0029454E">
              <w:rPr>
                <w:rFonts w:asciiTheme="minorHAnsi" w:hAnsiTheme="minorHAnsi"/>
                <w:b/>
                <w:sz w:val="28"/>
                <w:szCs w:val="28"/>
              </w:rPr>
              <w:t>steward organizer</w:t>
            </w:r>
            <w:r w:rsidRPr="001C7DDA">
              <w:rPr>
                <w:rFonts w:asciiTheme="minorHAnsi" w:hAnsiTheme="minorHAnsi"/>
                <w:b/>
                <w:sz w:val="28"/>
                <w:szCs w:val="28"/>
              </w:rPr>
              <w:t xml:space="preserve"> …</w:t>
            </w:r>
          </w:p>
        </w:tc>
        <w:tc>
          <w:tcPr>
            <w:tcW w:w="3511" w:type="dxa"/>
            <w:shd w:val="clear" w:color="auto" w:fill="000000" w:themeFill="text1"/>
          </w:tcPr>
          <w:p w14:paraId="38E2B75E" w14:textId="77777777" w:rsidR="00A1338E" w:rsidRPr="001C7DDA" w:rsidRDefault="00A1338E" w:rsidP="00A1338E">
            <w:pPr>
              <w:rPr>
                <w:rFonts w:asciiTheme="minorHAnsi" w:hAnsiTheme="minorHAnsi"/>
                <w:b/>
                <w:sz w:val="28"/>
                <w:szCs w:val="28"/>
              </w:rPr>
            </w:pPr>
          </w:p>
          <w:p w14:paraId="6CA16896" w14:textId="77777777" w:rsidR="00A1338E" w:rsidRPr="001C7DDA" w:rsidRDefault="00A1338E" w:rsidP="00A1338E">
            <w:pPr>
              <w:rPr>
                <w:rFonts w:asciiTheme="minorHAnsi" w:hAnsiTheme="minorHAnsi"/>
                <w:b/>
                <w:sz w:val="28"/>
                <w:szCs w:val="28"/>
              </w:rPr>
            </w:pPr>
            <w:r w:rsidRPr="001C7DDA">
              <w:rPr>
                <w:rFonts w:asciiTheme="minorHAnsi" w:hAnsiTheme="minorHAnsi"/>
                <w:b/>
                <w:sz w:val="28"/>
                <w:szCs w:val="28"/>
              </w:rPr>
              <w:t>Coworkers find …</w:t>
            </w:r>
          </w:p>
          <w:p w14:paraId="073641B9" w14:textId="77777777" w:rsidR="00A1338E" w:rsidRPr="001C7DDA" w:rsidRDefault="00A1338E" w:rsidP="00A1338E">
            <w:pPr>
              <w:rPr>
                <w:rFonts w:asciiTheme="minorHAnsi" w:hAnsiTheme="minorHAnsi"/>
                <w:b/>
                <w:sz w:val="28"/>
                <w:szCs w:val="28"/>
              </w:rPr>
            </w:pPr>
          </w:p>
        </w:tc>
      </w:tr>
      <w:tr w:rsidR="00A1338E" w:rsidRPr="001C7DDA" w14:paraId="74FFAFB6" w14:textId="77777777" w:rsidTr="00BE715D">
        <w:tc>
          <w:tcPr>
            <w:tcW w:w="3055" w:type="dxa"/>
          </w:tcPr>
          <w:p w14:paraId="31ECB3CC" w14:textId="77777777" w:rsidR="00A1338E" w:rsidRPr="001C7DDA" w:rsidRDefault="00A1338E" w:rsidP="00A1338E">
            <w:pPr>
              <w:rPr>
                <w:rFonts w:asciiTheme="minorHAnsi" w:hAnsiTheme="minorHAnsi"/>
                <w:szCs w:val="24"/>
              </w:rPr>
            </w:pPr>
          </w:p>
          <w:p w14:paraId="60BA5A38" w14:textId="3602FD8B" w:rsidR="00A1338E" w:rsidRPr="001C7DDA" w:rsidRDefault="00A1338E" w:rsidP="00A1338E">
            <w:pPr>
              <w:rPr>
                <w:rFonts w:asciiTheme="minorHAnsi" w:hAnsiTheme="minorHAnsi"/>
                <w:szCs w:val="24"/>
              </w:rPr>
            </w:pPr>
            <w:r w:rsidRPr="001C7DDA">
              <w:rPr>
                <w:rFonts w:asciiTheme="minorHAnsi" w:hAnsiTheme="minorHAnsi"/>
                <w:szCs w:val="24"/>
              </w:rPr>
              <w:t>…</w:t>
            </w:r>
            <w:r w:rsidRPr="001C7DDA">
              <w:rPr>
                <w:rFonts w:asciiTheme="minorHAnsi" w:hAnsiTheme="minorHAnsi"/>
                <w:b/>
                <w:szCs w:val="24"/>
              </w:rPr>
              <w:t>fear</w:t>
            </w:r>
            <w:r w:rsidRPr="001C7DDA">
              <w:rPr>
                <w:rFonts w:asciiTheme="minorHAnsi" w:hAnsiTheme="minorHAnsi"/>
                <w:szCs w:val="24"/>
              </w:rPr>
              <w:t xml:space="preserve"> of conflict and retaliation</w:t>
            </w:r>
            <w:r w:rsidR="0067447A">
              <w:rPr>
                <w:rFonts w:asciiTheme="minorHAnsi" w:hAnsiTheme="minorHAnsi"/>
                <w:szCs w:val="24"/>
              </w:rPr>
              <w:t>.</w:t>
            </w:r>
          </w:p>
          <w:p w14:paraId="682410A0" w14:textId="77777777" w:rsidR="00A1338E" w:rsidRPr="001C7DDA" w:rsidRDefault="00A1338E" w:rsidP="00A1338E">
            <w:pPr>
              <w:rPr>
                <w:rFonts w:asciiTheme="minorHAnsi" w:hAnsiTheme="minorHAnsi"/>
                <w:szCs w:val="24"/>
              </w:rPr>
            </w:pPr>
          </w:p>
          <w:p w14:paraId="4A9EB4BF" w14:textId="77777777" w:rsidR="00A1338E" w:rsidRPr="001C7DDA" w:rsidRDefault="00A1338E" w:rsidP="00A1338E">
            <w:pPr>
              <w:rPr>
                <w:rFonts w:asciiTheme="minorHAnsi" w:hAnsiTheme="minorHAnsi"/>
                <w:szCs w:val="24"/>
              </w:rPr>
            </w:pPr>
          </w:p>
        </w:tc>
        <w:tc>
          <w:tcPr>
            <w:tcW w:w="3329" w:type="dxa"/>
            <w:shd w:val="clear" w:color="auto" w:fill="D9D9D9" w:themeFill="background1" w:themeFillShade="D9"/>
          </w:tcPr>
          <w:p w14:paraId="4588EF6F" w14:textId="77777777" w:rsidR="00A1338E" w:rsidRPr="001C7DDA" w:rsidRDefault="00A1338E" w:rsidP="00A1338E">
            <w:pPr>
              <w:rPr>
                <w:rFonts w:asciiTheme="minorHAnsi" w:hAnsiTheme="minorHAnsi"/>
                <w:szCs w:val="24"/>
              </w:rPr>
            </w:pPr>
          </w:p>
          <w:p w14:paraId="31564C51" w14:textId="0F025B6E" w:rsidR="00A1338E" w:rsidRPr="001C7DDA" w:rsidRDefault="00A1338E" w:rsidP="00A1338E">
            <w:pPr>
              <w:rPr>
                <w:rFonts w:asciiTheme="minorHAnsi" w:hAnsiTheme="minorHAnsi"/>
                <w:szCs w:val="24"/>
              </w:rPr>
            </w:pPr>
            <w:r w:rsidRPr="001C7DDA">
              <w:rPr>
                <w:rFonts w:asciiTheme="minorHAnsi" w:hAnsiTheme="minorHAnsi"/>
                <w:szCs w:val="24"/>
              </w:rPr>
              <w:t xml:space="preserve">…taps into </w:t>
            </w:r>
            <w:r w:rsidRPr="001C7DDA">
              <w:rPr>
                <w:rFonts w:asciiTheme="minorHAnsi" w:hAnsiTheme="minorHAnsi"/>
                <w:b/>
                <w:szCs w:val="24"/>
              </w:rPr>
              <w:t>righteous anger</w:t>
            </w:r>
            <w:r w:rsidRPr="001C7DDA">
              <w:rPr>
                <w:rFonts w:asciiTheme="minorHAnsi" w:hAnsiTheme="minorHAnsi"/>
                <w:szCs w:val="24"/>
              </w:rPr>
              <w:t xml:space="preserve"> about workplace injustices.</w:t>
            </w:r>
          </w:p>
        </w:tc>
        <w:tc>
          <w:tcPr>
            <w:tcW w:w="3511" w:type="dxa"/>
          </w:tcPr>
          <w:p w14:paraId="56BA94D8" w14:textId="77777777" w:rsidR="00A1338E" w:rsidRPr="001C7DDA" w:rsidRDefault="00A1338E" w:rsidP="00A1338E">
            <w:pPr>
              <w:rPr>
                <w:rFonts w:asciiTheme="minorHAnsi" w:hAnsiTheme="minorHAnsi"/>
                <w:szCs w:val="24"/>
              </w:rPr>
            </w:pPr>
          </w:p>
          <w:p w14:paraId="4EECFF01" w14:textId="631F111E" w:rsidR="00A1338E" w:rsidRPr="001C7DDA" w:rsidRDefault="00A1338E" w:rsidP="00A1338E">
            <w:pPr>
              <w:rPr>
                <w:rFonts w:asciiTheme="minorHAnsi" w:hAnsiTheme="minorHAnsi"/>
                <w:szCs w:val="24"/>
              </w:rPr>
            </w:pPr>
            <w:r w:rsidRPr="001C7DDA">
              <w:rPr>
                <w:rFonts w:asciiTheme="minorHAnsi" w:hAnsiTheme="minorHAnsi"/>
                <w:szCs w:val="24"/>
              </w:rPr>
              <w:t xml:space="preserve">…the </w:t>
            </w:r>
            <w:r w:rsidRPr="001C7DDA">
              <w:rPr>
                <w:rFonts w:asciiTheme="minorHAnsi" w:hAnsiTheme="minorHAnsi"/>
                <w:b/>
                <w:szCs w:val="24"/>
              </w:rPr>
              <w:t>courage</w:t>
            </w:r>
            <w:r w:rsidRPr="001C7DDA">
              <w:rPr>
                <w:rFonts w:asciiTheme="minorHAnsi" w:hAnsiTheme="minorHAnsi"/>
                <w:szCs w:val="24"/>
              </w:rPr>
              <w:t xml:space="preserve"> and determination to act.</w:t>
            </w:r>
          </w:p>
        </w:tc>
      </w:tr>
      <w:tr w:rsidR="00A1338E" w:rsidRPr="001C7DDA" w14:paraId="209340B9" w14:textId="77777777" w:rsidTr="00BE715D">
        <w:tc>
          <w:tcPr>
            <w:tcW w:w="3055" w:type="dxa"/>
          </w:tcPr>
          <w:p w14:paraId="1004DDF8" w14:textId="77777777" w:rsidR="00A1338E" w:rsidRPr="001C7DDA" w:rsidRDefault="00A1338E" w:rsidP="00A1338E">
            <w:pPr>
              <w:rPr>
                <w:rFonts w:asciiTheme="minorHAnsi" w:hAnsiTheme="minorHAnsi"/>
                <w:szCs w:val="24"/>
              </w:rPr>
            </w:pPr>
          </w:p>
          <w:p w14:paraId="25C42885" w14:textId="2BC599F6" w:rsidR="00A1338E" w:rsidRPr="001C7DDA" w:rsidRDefault="00A1338E" w:rsidP="00A1338E">
            <w:pPr>
              <w:rPr>
                <w:rFonts w:asciiTheme="minorHAnsi" w:hAnsiTheme="minorHAnsi"/>
                <w:szCs w:val="24"/>
              </w:rPr>
            </w:pPr>
            <w:r w:rsidRPr="001C7DDA">
              <w:rPr>
                <w:rFonts w:asciiTheme="minorHAnsi" w:hAnsiTheme="minorHAnsi"/>
                <w:szCs w:val="24"/>
              </w:rPr>
              <w:t>…</w:t>
            </w:r>
            <w:r w:rsidRPr="001C7DDA">
              <w:rPr>
                <w:rFonts w:asciiTheme="minorHAnsi" w:hAnsiTheme="minorHAnsi"/>
                <w:b/>
                <w:szCs w:val="24"/>
              </w:rPr>
              <w:t>hopelessness,</w:t>
            </w:r>
            <w:r w:rsidRPr="001C7DDA">
              <w:rPr>
                <w:rFonts w:asciiTheme="minorHAnsi" w:hAnsiTheme="minorHAnsi"/>
                <w:szCs w:val="24"/>
              </w:rPr>
              <w:t xml:space="preserve"> the feeling that things can’t change and we have no power.</w:t>
            </w:r>
          </w:p>
          <w:p w14:paraId="71533D59" w14:textId="77777777" w:rsidR="00A1338E" w:rsidRPr="001C7DDA" w:rsidRDefault="00A1338E" w:rsidP="00A1338E">
            <w:pPr>
              <w:rPr>
                <w:rFonts w:asciiTheme="minorHAnsi" w:hAnsiTheme="minorHAnsi"/>
                <w:szCs w:val="24"/>
              </w:rPr>
            </w:pPr>
          </w:p>
        </w:tc>
        <w:tc>
          <w:tcPr>
            <w:tcW w:w="3329" w:type="dxa"/>
            <w:shd w:val="clear" w:color="auto" w:fill="D9D9D9" w:themeFill="background1" w:themeFillShade="D9"/>
          </w:tcPr>
          <w:p w14:paraId="216560AB" w14:textId="77777777" w:rsidR="00A1338E" w:rsidRPr="001C7DDA" w:rsidRDefault="00A1338E" w:rsidP="00A1338E">
            <w:pPr>
              <w:rPr>
                <w:rFonts w:asciiTheme="minorHAnsi" w:hAnsiTheme="minorHAnsi"/>
                <w:szCs w:val="24"/>
              </w:rPr>
            </w:pPr>
          </w:p>
          <w:p w14:paraId="493A31CC" w14:textId="687A463A" w:rsidR="00A1338E" w:rsidRPr="001C7DDA" w:rsidRDefault="00A1338E" w:rsidP="00A1338E">
            <w:pPr>
              <w:rPr>
                <w:rFonts w:asciiTheme="minorHAnsi" w:hAnsiTheme="minorHAnsi"/>
                <w:szCs w:val="24"/>
              </w:rPr>
            </w:pPr>
            <w:r w:rsidRPr="001C7DDA">
              <w:rPr>
                <w:rFonts w:asciiTheme="minorHAnsi" w:hAnsiTheme="minorHAnsi"/>
                <w:szCs w:val="24"/>
              </w:rPr>
              <w:t xml:space="preserve">…helps develop </w:t>
            </w:r>
            <w:r w:rsidRPr="001C7DDA">
              <w:rPr>
                <w:rFonts w:asciiTheme="minorHAnsi" w:hAnsiTheme="minorHAnsi"/>
                <w:b/>
                <w:szCs w:val="24"/>
              </w:rPr>
              <w:t>a plan to win</w:t>
            </w:r>
            <w:r w:rsidRPr="001C7DDA">
              <w:rPr>
                <w:rFonts w:asciiTheme="minorHAnsi" w:hAnsiTheme="minorHAnsi"/>
                <w:szCs w:val="24"/>
              </w:rPr>
              <w:t>, and shares examples of victories elsewhere.</w:t>
            </w:r>
          </w:p>
        </w:tc>
        <w:tc>
          <w:tcPr>
            <w:tcW w:w="3511" w:type="dxa"/>
          </w:tcPr>
          <w:p w14:paraId="5895495B" w14:textId="77777777" w:rsidR="00A1338E" w:rsidRPr="001C7DDA" w:rsidRDefault="00A1338E" w:rsidP="00A1338E">
            <w:pPr>
              <w:rPr>
                <w:rFonts w:asciiTheme="minorHAnsi" w:hAnsiTheme="minorHAnsi"/>
                <w:szCs w:val="24"/>
              </w:rPr>
            </w:pPr>
          </w:p>
          <w:p w14:paraId="722C17A0" w14:textId="260D310A" w:rsidR="00A1338E" w:rsidRPr="001C7DDA" w:rsidRDefault="00A1338E" w:rsidP="00A1338E">
            <w:pPr>
              <w:rPr>
                <w:rFonts w:asciiTheme="minorHAnsi" w:hAnsiTheme="minorHAnsi"/>
                <w:szCs w:val="24"/>
              </w:rPr>
            </w:pPr>
            <w:r w:rsidRPr="001C7DDA">
              <w:rPr>
                <w:rFonts w:asciiTheme="minorHAnsi" w:hAnsiTheme="minorHAnsi"/>
                <w:szCs w:val="24"/>
              </w:rPr>
              <w:t>…hope that change is possible and worth fighting for.</w:t>
            </w:r>
          </w:p>
        </w:tc>
      </w:tr>
      <w:tr w:rsidR="00A1338E" w:rsidRPr="001C7DDA" w14:paraId="651B73D9" w14:textId="77777777" w:rsidTr="00BE715D">
        <w:tc>
          <w:tcPr>
            <w:tcW w:w="3055" w:type="dxa"/>
          </w:tcPr>
          <w:p w14:paraId="4C26CCC0" w14:textId="77777777" w:rsidR="00A1338E" w:rsidRPr="001C7DDA" w:rsidRDefault="00A1338E" w:rsidP="00A1338E">
            <w:pPr>
              <w:rPr>
                <w:rFonts w:asciiTheme="minorHAnsi" w:hAnsiTheme="minorHAnsi"/>
                <w:szCs w:val="24"/>
              </w:rPr>
            </w:pPr>
          </w:p>
          <w:p w14:paraId="0789CFE6" w14:textId="56B02B63" w:rsidR="00A1338E" w:rsidRPr="001C7DDA" w:rsidRDefault="00A1338E" w:rsidP="00A1338E">
            <w:pPr>
              <w:rPr>
                <w:rFonts w:asciiTheme="minorHAnsi" w:hAnsiTheme="minorHAnsi"/>
                <w:szCs w:val="24"/>
              </w:rPr>
            </w:pPr>
            <w:r w:rsidRPr="001C7DDA">
              <w:rPr>
                <w:rFonts w:asciiTheme="minorHAnsi" w:hAnsiTheme="minorHAnsi"/>
                <w:szCs w:val="24"/>
              </w:rPr>
              <w:t>…</w:t>
            </w:r>
            <w:r w:rsidRPr="001C7DDA">
              <w:rPr>
                <w:rFonts w:asciiTheme="minorHAnsi" w:hAnsiTheme="minorHAnsi"/>
                <w:b/>
                <w:szCs w:val="24"/>
              </w:rPr>
              <w:t>division</w:t>
            </w:r>
            <w:r w:rsidRPr="001C7DDA">
              <w:rPr>
                <w:rFonts w:asciiTheme="minorHAnsi" w:hAnsiTheme="minorHAnsi"/>
                <w:szCs w:val="24"/>
              </w:rPr>
              <w:t>, pitting workers against each other.</w:t>
            </w:r>
          </w:p>
          <w:p w14:paraId="4CF95E7B" w14:textId="77777777" w:rsidR="00A1338E" w:rsidRPr="001C7DDA" w:rsidRDefault="00A1338E" w:rsidP="00A1338E">
            <w:pPr>
              <w:rPr>
                <w:rFonts w:asciiTheme="minorHAnsi" w:hAnsiTheme="minorHAnsi"/>
                <w:szCs w:val="24"/>
              </w:rPr>
            </w:pPr>
          </w:p>
        </w:tc>
        <w:tc>
          <w:tcPr>
            <w:tcW w:w="3329" w:type="dxa"/>
            <w:shd w:val="clear" w:color="auto" w:fill="D9D9D9" w:themeFill="background1" w:themeFillShade="D9"/>
          </w:tcPr>
          <w:p w14:paraId="15AA69CE" w14:textId="77777777" w:rsidR="00A1338E" w:rsidRPr="001C7DDA" w:rsidRDefault="00A1338E" w:rsidP="00A1338E">
            <w:pPr>
              <w:rPr>
                <w:rFonts w:asciiTheme="minorHAnsi" w:hAnsiTheme="minorHAnsi"/>
                <w:szCs w:val="24"/>
              </w:rPr>
            </w:pPr>
          </w:p>
          <w:p w14:paraId="45A9C480" w14:textId="35E512E9" w:rsidR="00A1338E" w:rsidRPr="001C7DDA" w:rsidRDefault="00A1338E" w:rsidP="00A1338E">
            <w:pPr>
              <w:rPr>
                <w:rFonts w:asciiTheme="minorHAnsi" w:hAnsiTheme="minorHAnsi"/>
                <w:szCs w:val="24"/>
              </w:rPr>
            </w:pPr>
            <w:r w:rsidRPr="001C7DDA">
              <w:rPr>
                <w:rFonts w:asciiTheme="minorHAnsi" w:hAnsiTheme="minorHAnsi"/>
                <w:szCs w:val="24"/>
              </w:rPr>
              <w:t xml:space="preserve">…identifies </w:t>
            </w:r>
            <w:r w:rsidRPr="001C7DDA">
              <w:rPr>
                <w:rFonts w:asciiTheme="minorHAnsi" w:hAnsiTheme="minorHAnsi"/>
                <w:b/>
                <w:szCs w:val="24"/>
              </w:rPr>
              <w:t xml:space="preserve">common </w:t>
            </w:r>
            <w:r w:rsidR="0067447A" w:rsidRPr="001C7DDA">
              <w:rPr>
                <w:rFonts w:asciiTheme="minorHAnsi" w:hAnsiTheme="minorHAnsi"/>
                <w:b/>
                <w:szCs w:val="24"/>
              </w:rPr>
              <w:t xml:space="preserve">ground </w:t>
            </w:r>
            <w:r w:rsidR="0067447A" w:rsidRPr="001C7DDA">
              <w:rPr>
                <w:rFonts w:asciiTheme="minorHAnsi" w:hAnsiTheme="minorHAnsi"/>
                <w:szCs w:val="24"/>
              </w:rPr>
              <w:t>and</w:t>
            </w:r>
            <w:r w:rsidRPr="001C7DDA">
              <w:rPr>
                <w:rFonts w:asciiTheme="minorHAnsi" w:hAnsiTheme="minorHAnsi"/>
                <w:szCs w:val="24"/>
              </w:rPr>
              <w:t xml:space="preserve"> builds relationships.</w:t>
            </w:r>
          </w:p>
        </w:tc>
        <w:tc>
          <w:tcPr>
            <w:tcW w:w="3511" w:type="dxa"/>
          </w:tcPr>
          <w:p w14:paraId="1CE432FA" w14:textId="77777777" w:rsidR="00A1338E" w:rsidRPr="001C7DDA" w:rsidRDefault="00A1338E" w:rsidP="00A1338E">
            <w:pPr>
              <w:rPr>
                <w:rFonts w:asciiTheme="minorHAnsi" w:hAnsiTheme="minorHAnsi"/>
                <w:szCs w:val="24"/>
              </w:rPr>
            </w:pPr>
          </w:p>
          <w:p w14:paraId="79845771" w14:textId="5297D683" w:rsidR="00A1338E" w:rsidRPr="001C7DDA" w:rsidRDefault="00A1338E" w:rsidP="00A1338E">
            <w:pPr>
              <w:rPr>
                <w:rFonts w:asciiTheme="minorHAnsi" w:hAnsiTheme="minorHAnsi"/>
                <w:szCs w:val="24"/>
              </w:rPr>
            </w:pPr>
            <w:r w:rsidRPr="001C7DDA">
              <w:rPr>
                <w:rFonts w:asciiTheme="minorHAnsi" w:hAnsiTheme="minorHAnsi"/>
                <w:szCs w:val="24"/>
              </w:rPr>
              <w:t>…</w:t>
            </w:r>
            <w:r w:rsidRPr="001C7DDA">
              <w:rPr>
                <w:rFonts w:asciiTheme="minorHAnsi" w:hAnsiTheme="minorHAnsi"/>
                <w:b/>
                <w:szCs w:val="24"/>
              </w:rPr>
              <w:t xml:space="preserve">unity </w:t>
            </w:r>
            <w:r w:rsidRPr="001C7DDA">
              <w:rPr>
                <w:rFonts w:asciiTheme="minorHAnsi" w:hAnsiTheme="minorHAnsi"/>
                <w:szCs w:val="24"/>
              </w:rPr>
              <w:t>to act together.</w:t>
            </w:r>
          </w:p>
        </w:tc>
      </w:tr>
      <w:tr w:rsidR="00A1338E" w:rsidRPr="001C7DDA" w14:paraId="3F8EA20D" w14:textId="77777777" w:rsidTr="00BE715D">
        <w:tc>
          <w:tcPr>
            <w:tcW w:w="3055" w:type="dxa"/>
          </w:tcPr>
          <w:p w14:paraId="693837F4" w14:textId="77777777" w:rsidR="00A1338E" w:rsidRPr="001C7DDA" w:rsidRDefault="00A1338E" w:rsidP="00A1338E">
            <w:pPr>
              <w:rPr>
                <w:rFonts w:asciiTheme="minorHAnsi" w:hAnsiTheme="minorHAnsi"/>
                <w:szCs w:val="24"/>
              </w:rPr>
            </w:pPr>
          </w:p>
          <w:p w14:paraId="2CC7699A" w14:textId="3F7D5792" w:rsidR="00A1338E" w:rsidRPr="001C7DDA" w:rsidRDefault="00A1338E" w:rsidP="00A1338E">
            <w:pPr>
              <w:rPr>
                <w:rFonts w:asciiTheme="minorHAnsi" w:hAnsiTheme="minorHAnsi"/>
                <w:szCs w:val="24"/>
              </w:rPr>
            </w:pPr>
            <w:r w:rsidRPr="001C7DDA">
              <w:rPr>
                <w:rFonts w:asciiTheme="minorHAnsi" w:hAnsiTheme="minorHAnsi"/>
                <w:szCs w:val="24"/>
              </w:rPr>
              <w:t>…</w:t>
            </w:r>
            <w:r w:rsidRPr="001C7DDA">
              <w:rPr>
                <w:rFonts w:asciiTheme="minorHAnsi" w:hAnsiTheme="minorHAnsi"/>
                <w:b/>
                <w:szCs w:val="24"/>
              </w:rPr>
              <w:t>confusion</w:t>
            </w:r>
            <w:r w:rsidRPr="001C7DDA">
              <w:rPr>
                <w:rFonts w:asciiTheme="minorHAnsi" w:hAnsiTheme="minorHAnsi"/>
                <w:szCs w:val="24"/>
              </w:rPr>
              <w:t>, passing around messages that will alarm or distract us.</w:t>
            </w:r>
          </w:p>
          <w:p w14:paraId="792B0A3D" w14:textId="77777777" w:rsidR="00AB4AD8" w:rsidRPr="001C7DDA" w:rsidRDefault="00AB4AD8" w:rsidP="00A1338E">
            <w:pPr>
              <w:rPr>
                <w:rFonts w:asciiTheme="minorHAnsi" w:hAnsiTheme="minorHAnsi"/>
                <w:szCs w:val="24"/>
              </w:rPr>
            </w:pPr>
          </w:p>
        </w:tc>
        <w:tc>
          <w:tcPr>
            <w:tcW w:w="3329" w:type="dxa"/>
            <w:shd w:val="clear" w:color="auto" w:fill="D9D9D9" w:themeFill="background1" w:themeFillShade="D9"/>
          </w:tcPr>
          <w:p w14:paraId="0334C970" w14:textId="77777777" w:rsidR="00A1338E" w:rsidRPr="001C7DDA" w:rsidRDefault="00A1338E" w:rsidP="00A1338E">
            <w:pPr>
              <w:rPr>
                <w:rFonts w:asciiTheme="minorHAnsi" w:hAnsiTheme="minorHAnsi"/>
                <w:szCs w:val="24"/>
              </w:rPr>
            </w:pPr>
          </w:p>
          <w:p w14:paraId="1B208A28" w14:textId="30134771" w:rsidR="00A1338E" w:rsidRPr="001C7DDA" w:rsidRDefault="00A1338E" w:rsidP="00A1338E">
            <w:pPr>
              <w:rPr>
                <w:rFonts w:asciiTheme="minorHAnsi" w:hAnsiTheme="minorHAnsi"/>
                <w:szCs w:val="24"/>
              </w:rPr>
            </w:pPr>
            <w:r w:rsidRPr="001C7DDA">
              <w:rPr>
                <w:rFonts w:asciiTheme="minorHAnsi" w:hAnsiTheme="minorHAnsi"/>
                <w:szCs w:val="24"/>
              </w:rPr>
              <w:t>…</w:t>
            </w:r>
            <w:r w:rsidRPr="001C7DDA">
              <w:rPr>
                <w:rFonts w:asciiTheme="minorHAnsi" w:hAnsiTheme="minorHAnsi"/>
                <w:b/>
                <w:szCs w:val="24"/>
              </w:rPr>
              <w:t>interprets</w:t>
            </w:r>
            <w:r w:rsidRPr="001C7DDA">
              <w:rPr>
                <w:rFonts w:asciiTheme="minorHAnsi" w:hAnsiTheme="minorHAnsi"/>
                <w:szCs w:val="24"/>
              </w:rPr>
              <w:t xml:space="preserve"> and shares information, fitting it into a bigger picture.</w:t>
            </w:r>
          </w:p>
        </w:tc>
        <w:tc>
          <w:tcPr>
            <w:tcW w:w="3511" w:type="dxa"/>
          </w:tcPr>
          <w:p w14:paraId="4A60EA6A" w14:textId="77777777" w:rsidR="00A1338E" w:rsidRPr="001C7DDA" w:rsidRDefault="00A1338E" w:rsidP="00A1338E">
            <w:pPr>
              <w:rPr>
                <w:rFonts w:asciiTheme="minorHAnsi" w:hAnsiTheme="minorHAnsi"/>
                <w:szCs w:val="24"/>
              </w:rPr>
            </w:pPr>
          </w:p>
          <w:p w14:paraId="030DB2BD" w14:textId="6EA888DF" w:rsidR="00A1338E" w:rsidRPr="001C7DDA" w:rsidRDefault="00A1338E" w:rsidP="00A1338E">
            <w:pPr>
              <w:rPr>
                <w:rFonts w:asciiTheme="minorHAnsi" w:hAnsiTheme="minorHAnsi"/>
                <w:szCs w:val="24"/>
              </w:rPr>
            </w:pPr>
            <w:r w:rsidRPr="001C7DDA">
              <w:rPr>
                <w:rFonts w:asciiTheme="minorHAnsi" w:hAnsiTheme="minorHAnsi"/>
                <w:szCs w:val="24"/>
              </w:rPr>
              <w:t>…</w:t>
            </w:r>
            <w:r w:rsidRPr="001C7DDA">
              <w:rPr>
                <w:rFonts w:asciiTheme="minorHAnsi" w:hAnsiTheme="minorHAnsi"/>
                <w:b/>
                <w:szCs w:val="24"/>
              </w:rPr>
              <w:t>clarity</w:t>
            </w:r>
            <w:r w:rsidRPr="001C7DDA">
              <w:rPr>
                <w:rFonts w:asciiTheme="minorHAnsi" w:hAnsiTheme="minorHAnsi"/>
                <w:szCs w:val="24"/>
              </w:rPr>
              <w:t xml:space="preserve"> to see through the boss’s plan.</w:t>
            </w:r>
          </w:p>
        </w:tc>
      </w:tr>
    </w:tbl>
    <w:p w14:paraId="5DEB98B3" w14:textId="77777777" w:rsidR="00A1338E" w:rsidRPr="001C7DDA" w:rsidRDefault="00A1338E" w:rsidP="00A1338E">
      <w:pPr>
        <w:rPr>
          <w:rFonts w:asciiTheme="minorHAnsi" w:hAnsiTheme="minorHAnsi"/>
          <w:szCs w:val="24"/>
        </w:rPr>
      </w:pPr>
    </w:p>
    <w:p w14:paraId="324E02EA" w14:textId="77777777" w:rsidR="00A32868" w:rsidRPr="001C7DDA" w:rsidRDefault="00A32868" w:rsidP="0065547D">
      <w:pPr>
        <w:jc w:val="center"/>
        <w:rPr>
          <w:rFonts w:asciiTheme="minorHAnsi" w:hAnsiTheme="minorHAnsi"/>
          <w:b/>
          <w:sz w:val="52"/>
          <w:szCs w:val="52"/>
        </w:rPr>
      </w:pPr>
    </w:p>
    <w:p w14:paraId="75D29675" w14:textId="7767829F" w:rsidR="00A32868" w:rsidRDefault="00A32868" w:rsidP="0065547D">
      <w:pPr>
        <w:jc w:val="center"/>
        <w:rPr>
          <w:rFonts w:asciiTheme="minorHAnsi" w:hAnsiTheme="minorHAnsi"/>
          <w:b/>
          <w:sz w:val="52"/>
          <w:szCs w:val="52"/>
        </w:rPr>
      </w:pPr>
    </w:p>
    <w:p w14:paraId="590B01F9" w14:textId="1657A32C" w:rsidR="0067447A" w:rsidRDefault="0067447A" w:rsidP="0065547D">
      <w:pPr>
        <w:jc w:val="center"/>
        <w:rPr>
          <w:rFonts w:asciiTheme="minorHAnsi" w:hAnsiTheme="minorHAnsi"/>
          <w:b/>
          <w:sz w:val="52"/>
          <w:szCs w:val="52"/>
        </w:rPr>
      </w:pPr>
    </w:p>
    <w:p w14:paraId="3B1B902C" w14:textId="77777777" w:rsidR="0067447A" w:rsidRPr="001C7DDA" w:rsidRDefault="0067447A" w:rsidP="0065547D">
      <w:pPr>
        <w:jc w:val="center"/>
        <w:rPr>
          <w:rFonts w:asciiTheme="minorHAnsi" w:hAnsiTheme="minorHAnsi"/>
          <w:b/>
          <w:sz w:val="52"/>
          <w:szCs w:val="52"/>
        </w:rPr>
      </w:pPr>
    </w:p>
    <w:p w14:paraId="2AE30356" w14:textId="1556B795" w:rsidR="0065547D" w:rsidRPr="00FB5F7A" w:rsidRDefault="0065547D" w:rsidP="0065547D">
      <w:pPr>
        <w:jc w:val="center"/>
        <w:rPr>
          <w:rFonts w:asciiTheme="minorHAnsi" w:hAnsiTheme="minorHAnsi"/>
          <w:b/>
          <w:sz w:val="52"/>
          <w:szCs w:val="52"/>
          <w:u w:val="single"/>
        </w:rPr>
      </w:pPr>
      <w:r w:rsidRPr="00FB5F7A">
        <w:rPr>
          <w:rFonts w:asciiTheme="minorHAnsi" w:hAnsiTheme="minorHAnsi"/>
          <w:b/>
          <w:sz w:val="52"/>
          <w:szCs w:val="52"/>
          <w:u w:val="single"/>
        </w:rPr>
        <w:lastRenderedPageBreak/>
        <w:t>It’s Not Apathy: Identify the Real Problem</w:t>
      </w:r>
    </w:p>
    <w:p w14:paraId="6203C565" w14:textId="28C70DC2" w:rsidR="0065547D" w:rsidRPr="001C7DDA" w:rsidRDefault="0065547D" w:rsidP="0065547D">
      <w:pPr>
        <w:rPr>
          <w:rFonts w:asciiTheme="minorHAnsi" w:hAnsiTheme="minorHAnsi"/>
          <w:szCs w:val="24"/>
        </w:rPr>
      </w:pPr>
      <w:r w:rsidRPr="001C7DDA">
        <w:rPr>
          <w:rFonts w:asciiTheme="minorHAnsi" w:hAnsiTheme="minorHAnsi"/>
          <w:b/>
          <w:szCs w:val="24"/>
        </w:rPr>
        <w:t>Look for fights you can win with the people you have on board.</w:t>
      </w:r>
      <w:r w:rsidRPr="001C7DDA">
        <w:rPr>
          <w:rFonts w:asciiTheme="minorHAnsi" w:hAnsiTheme="minorHAnsi"/>
          <w:szCs w:val="24"/>
        </w:rPr>
        <w:t xml:space="preserve"> Your </w:t>
      </w:r>
      <w:r w:rsidR="0067447A">
        <w:rPr>
          <w:rFonts w:asciiTheme="minorHAnsi" w:hAnsiTheme="minorHAnsi"/>
          <w:szCs w:val="24"/>
        </w:rPr>
        <w:t>workplace</w:t>
      </w:r>
      <w:r w:rsidRPr="001C7DDA">
        <w:rPr>
          <w:rFonts w:asciiTheme="minorHAnsi" w:hAnsiTheme="minorHAnsi"/>
          <w:szCs w:val="24"/>
        </w:rPr>
        <w:t xml:space="preserve"> may feel like it’s bogged down in “apathy,” but under the surface, there’s always something else going on. Here are some ways to understand what looks like apathy, and respond to it.</w:t>
      </w:r>
    </w:p>
    <w:tbl>
      <w:tblPr>
        <w:tblStyle w:val="TableGrid"/>
        <w:tblW w:w="10255" w:type="dxa"/>
        <w:tblLook w:val="04A0" w:firstRow="1" w:lastRow="0" w:firstColumn="1" w:lastColumn="0" w:noHBand="0" w:noVBand="1"/>
      </w:tblPr>
      <w:tblGrid>
        <w:gridCol w:w="3145"/>
        <w:gridCol w:w="3239"/>
        <w:gridCol w:w="3871"/>
      </w:tblGrid>
      <w:tr w:rsidR="0065547D" w:rsidRPr="001C7DDA" w14:paraId="21C40285" w14:textId="77777777" w:rsidTr="00BE715D">
        <w:tc>
          <w:tcPr>
            <w:tcW w:w="3145" w:type="dxa"/>
            <w:shd w:val="clear" w:color="auto" w:fill="000000" w:themeFill="text1"/>
          </w:tcPr>
          <w:p w14:paraId="45B894A6" w14:textId="77777777" w:rsidR="0065547D" w:rsidRPr="001C7DDA" w:rsidRDefault="0065547D" w:rsidP="0065547D">
            <w:pPr>
              <w:rPr>
                <w:rFonts w:asciiTheme="minorHAnsi" w:hAnsiTheme="minorHAnsi" w:cs="Times New Roman"/>
                <w:b/>
                <w:szCs w:val="24"/>
              </w:rPr>
            </w:pPr>
            <w:r w:rsidRPr="001C7DDA">
              <w:rPr>
                <w:rFonts w:asciiTheme="minorHAnsi" w:hAnsiTheme="minorHAnsi" w:cs="Times New Roman"/>
                <w:b/>
                <w:szCs w:val="24"/>
              </w:rPr>
              <w:t>The problem:</w:t>
            </w:r>
          </w:p>
        </w:tc>
        <w:tc>
          <w:tcPr>
            <w:tcW w:w="3239" w:type="dxa"/>
            <w:shd w:val="clear" w:color="auto" w:fill="000000" w:themeFill="text1"/>
          </w:tcPr>
          <w:p w14:paraId="552B7FCB" w14:textId="77777777" w:rsidR="0065547D" w:rsidRPr="001C7DDA" w:rsidRDefault="0065547D" w:rsidP="0065547D">
            <w:pPr>
              <w:rPr>
                <w:rFonts w:asciiTheme="minorHAnsi" w:hAnsiTheme="minorHAnsi" w:cs="Times New Roman"/>
                <w:b/>
                <w:szCs w:val="24"/>
              </w:rPr>
            </w:pPr>
            <w:r w:rsidRPr="001C7DDA">
              <w:rPr>
                <w:rFonts w:asciiTheme="minorHAnsi" w:hAnsiTheme="minorHAnsi" w:cs="Times New Roman"/>
                <w:b/>
                <w:szCs w:val="24"/>
              </w:rPr>
              <w:t>What’s going on:</w:t>
            </w:r>
          </w:p>
        </w:tc>
        <w:tc>
          <w:tcPr>
            <w:tcW w:w="3871" w:type="dxa"/>
            <w:shd w:val="clear" w:color="auto" w:fill="000000" w:themeFill="text1"/>
          </w:tcPr>
          <w:p w14:paraId="00D26046" w14:textId="77777777" w:rsidR="0065547D" w:rsidRPr="001C7DDA" w:rsidRDefault="0065547D" w:rsidP="0065547D">
            <w:pPr>
              <w:rPr>
                <w:rFonts w:asciiTheme="minorHAnsi" w:hAnsiTheme="minorHAnsi" w:cs="Times New Roman"/>
                <w:b/>
                <w:szCs w:val="24"/>
              </w:rPr>
            </w:pPr>
            <w:r w:rsidRPr="001C7DDA">
              <w:rPr>
                <w:rFonts w:asciiTheme="minorHAnsi" w:hAnsiTheme="minorHAnsi" w:cs="Times New Roman"/>
                <w:b/>
                <w:szCs w:val="24"/>
              </w:rPr>
              <w:t>What to do:</w:t>
            </w:r>
          </w:p>
        </w:tc>
      </w:tr>
      <w:tr w:rsidR="0065547D" w:rsidRPr="001C7DDA" w14:paraId="424A2103" w14:textId="77777777" w:rsidTr="00BE715D">
        <w:trPr>
          <w:trHeight w:val="4517"/>
        </w:trPr>
        <w:tc>
          <w:tcPr>
            <w:tcW w:w="3145" w:type="dxa"/>
          </w:tcPr>
          <w:p w14:paraId="77A17EC8" w14:textId="77777777" w:rsidR="001C7DDA" w:rsidRPr="001C7DDA" w:rsidRDefault="001C7DDA" w:rsidP="0065547D">
            <w:pPr>
              <w:rPr>
                <w:rFonts w:asciiTheme="minorHAnsi" w:hAnsiTheme="minorHAnsi" w:cs="Times New Roman"/>
                <w:b/>
                <w:szCs w:val="24"/>
              </w:rPr>
            </w:pPr>
          </w:p>
          <w:p w14:paraId="0989BB87" w14:textId="77777777" w:rsidR="0065547D" w:rsidRPr="001C7DDA" w:rsidRDefault="0065547D" w:rsidP="0065547D">
            <w:pPr>
              <w:rPr>
                <w:rFonts w:asciiTheme="minorHAnsi" w:hAnsiTheme="minorHAnsi" w:cs="Times New Roman"/>
                <w:b/>
                <w:szCs w:val="24"/>
              </w:rPr>
            </w:pPr>
            <w:r w:rsidRPr="001C7DDA">
              <w:rPr>
                <w:rFonts w:asciiTheme="minorHAnsi" w:hAnsiTheme="minorHAnsi" w:cs="Times New Roman"/>
                <w:b/>
                <w:szCs w:val="24"/>
              </w:rPr>
              <w:t>“No one seems to care.”</w:t>
            </w:r>
          </w:p>
        </w:tc>
        <w:tc>
          <w:tcPr>
            <w:tcW w:w="3239" w:type="dxa"/>
            <w:shd w:val="clear" w:color="auto" w:fill="D9D9D9" w:themeFill="background1" w:themeFillShade="D9"/>
          </w:tcPr>
          <w:p w14:paraId="03EBE577" w14:textId="77777777" w:rsidR="0065547D" w:rsidRPr="001C7DDA" w:rsidRDefault="0065547D" w:rsidP="0065547D">
            <w:pPr>
              <w:rPr>
                <w:rFonts w:asciiTheme="minorHAnsi" w:hAnsiTheme="minorHAnsi" w:cs="Times New Roman"/>
                <w:szCs w:val="24"/>
              </w:rPr>
            </w:pPr>
          </w:p>
          <w:p w14:paraId="0BCEBB49" w14:textId="77777777" w:rsidR="0065547D" w:rsidRPr="001C7DDA" w:rsidRDefault="0065547D" w:rsidP="0065547D">
            <w:pPr>
              <w:rPr>
                <w:rFonts w:asciiTheme="minorHAnsi" w:hAnsiTheme="minorHAnsi" w:cs="Times New Roman"/>
                <w:szCs w:val="24"/>
              </w:rPr>
            </w:pPr>
            <w:r w:rsidRPr="001C7DDA">
              <w:rPr>
                <w:rFonts w:asciiTheme="minorHAnsi" w:hAnsiTheme="minorHAnsi" w:cs="Times New Roman"/>
                <w:szCs w:val="24"/>
              </w:rPr>
              <w:t>Everyone cares about something—but the something might not be what you expect.</w:t>
            </w:r>
          </w:p>
          <w:p w14:paraId="14F383B6" w14:textId="77777777" w:rsidR="0065547D" w:rsidRPr="001C7DDA" w:rsidRDefault="0065547D" w:rsidP="0065547D">
            <w:pPr>
              <w:pStyle w:val="ListParagraph"/>
              <w:numPr>
                <w:ilvl w:val="0"/>
                <w:numId w:val="1"/>
              </w:numPr>
              <w:rPr>
                <w:rFonts w:asciiTheme="minorHAnsi" w:hAnsiTheme="minorHAnsi" w:cs="Times New Roman"/>
                <w:szCs w:val="24"/>
              </w:rPr>
            </w:pPr>
            <w:r w:rsidRPr="001C7DDA">
              <w:rPr>
                <w:rFonts w:asciiTheme="minorHAnsi" w:hAnsiTheme="minorHAnsi" w:cs="Times New Roman"/>
                <w:szCs w:val="24"/>
              </w:rPr>
              <w:t>The issue you’ve focused on might not be a priority for your coworker.</w:t>
            </w:r>
          </w:p>
          <w:p w14:paraId="5D10ACB1" w14:textId="1C031837" w:rsidR="0065547D" w:rsidRPr="001C7DDA" w:rsidRDefault="0029454E" w:rsidP="0065547D">
            <w:pPr>
              <w:pStyle w:val="ListParagraph"/>
              <w:numPr>
                <w:ilvl w:val="0"/>
                <w:numId w:val="1"/>
              </w:numPr>
              <w:rPr>
                <w:rFonts w:asciiTheme="minorHAnsi" w:hAnsiTheme="minorHAnsi" w:cs="Times New Roman"/>
                <w:szCs w:val="24"/>
              </w:rPr>
            </w:pPr>
            <w:r>
              <w:rPr>
                <w:rFonts w:asciiTheme="minorHAnsi" w:hAnsiTheme="minorHAnsi" w:cs="Times New Roman"/>
                <w:szCs w:val="24"/>
              </w:rPr>
              <w:t>The co-worker may</w:t>
            </w:r>
            <w:r w:rsidR="0065547D" w:rsidRPr="001C7DDA">
              <w:rPr>
                <w:rFonts w:asciiTheme="minorHAnsi" w:hAnsiTheme="minorHAnsi" w:cs="Times New Roman"/>
                <w:szCs w:val="24"/>
              </w:rPr>
              <w:t xml:space="preserve"> feel strongly about other issues that haven’t caught your attention.</w:t>
            </w:r>
          </w:p>
          <w:p w14:paraId="63BDD864" w14:textId="041D66C9" w:rsidR="0065547D" w:rsidRPr="001C7DDA" w:rsidRDefault="0029454E" w:rsidP="0065547D">
            <w:pPr>
              <w:pStyle w:val="ListParagraph"/>
              <w:numPr>
                <w:ilvl w:val="0"/>
                <w:numId w:val="1"/>
              </w:numPr>
              <w:rPr>
                <w:rFonts w:asciiTheme="minorHAnsi" w:hAnsiTheme="minorHAnsi" w:cs="Times New Roman"/>
                <w:szCs w:val="24"/>
              </w:rPr>
            </w:pPr>
            <w:r>
              <w:rPr>
                <w:rFonts w:asciiTheme="minorHAnsi" w:hAnsiTheme="minorHAnsi" w:cs="Times New Roman"/>
                <w:szCs w:val="24"/>
              </w:rPr>
              <w:t>The co-worker</w:t>
            </w:r>
            <w:r w:rsidR="0065547D" w:rsidRPr="001C7DDA">
              <w:rPr>
                <w:rFonts w:asciiTheme="minorHAnsi" w:hAnsiTheme="minorHAnsi" w:cs="Times New Roman"/>
                <w:szCs w:val="24"/>
              </w:rPr>
              <w:t xml:space="preserve"> might assume </w:t>
            </w:r>
            <w:r>
              <w:rPr>
                <w:rFonts w:asciiTheme="minorHAnsi" w:hAnsiTheme="minorHAnsi" w:cs="Times New Roman"/>
                <w:szCs w:val="24"/>
              </w:rPr>
              <w:t>the</w:t>
            </w:r>
            <w:r w:rsidR="0065547D" w:rsidRPr="001C7DDA">
              <w:rPr>
                <w:rFonts w:asciiTheme="minorHAnsi" w:hAnsiTheme="minorHAnsi" w:cs="Times New Roman"/>
                <w:szCs w:val="24"/>
              </w:rPr>
              <w:t xml:space="preserve"> problem isn’t your issue, or isn’t a union issue.</w:t>
            </w:r>
          </w:p>
        </w:tc>
        <w:tc>
          <w:tcPr>
            <w:tcW w:w="3871" w:type="dxa"/>
          </w:tcPr>
          <w:p w14:paraId="05236938" w14:textId="77777777" w:rsidR="0065547D" w:rsidRPr="001C7DDA" w:rsidRDefault="0065547D" w:rsidP="0065547D">
            <w:pPr>
              <w:rPr>
                <w:rFonts w:asciiTheme="minorHAnsi" w:hAnsiTheme="minorHAnsi" w:cs="Times New Roman"/>
                <w:szCs w:val="24"/>
              </w:rPr>
            </w:pPr>
          </w:p>
          <w:p w14:paraId="3A884A9B" w14:textId="77777777" w:rsidR="0065547D" w:rsidRPr="001C7DDA" w:rsidRDefault="0065547D" w:rsidP="0065547D">
            <w:pPr>
              <w:rPr>
                <w:rFonts w:asciiTheme="minorHAnsi" w:hAnsiTheme="minorHAnsi" w:cs="Times New Roman"/>
                <w:szCs w:val="24"/>
              </w:rPr>
            </w:pPr>
            <w:r w:rsidRPr="001C7DDA">
              <w:rPr>
                <w:rFonts w:asciiTheme="minorHAnsi" w:hAnsiTheme="minorHAnsi" w:cs="Times New Roman"/>
                <w:szCs w:val="24"/>
              </w:rPr>
              <w:t>Listen.</w:t>
            </w:r>
          </w:p>
          <w:p w14:paraId="19A2FE2B" w14:textId="77777777" w:rsidR="0065547D" w:rsidRPr="001C7DDA" w:rsidRDefault="0065547D" w:rsidP="0065547D">
            <w:pPr>
              <w:pStyle w:val="ListParagraph"/>
              <w:numPr>
                <w:ilvl w:val="0"/>
                <w:numId w:val="2"/>
              </w:numPr>
              <w:rPr>
                <w:rFonts w:asciiTheme="minorHAnsi" w:hAnsiTheme="minorHAnsi" w:cs="Times New Roman"/>
                <w:szCs w:val="24"/>
              </w:rPr>
            </w:pPr>
            <w:r w:rsidRPr="001C7DDA">
              <w:rPr>
                <w:rFonts w:asciiTheme="minorHAnsi" w:hAnsiTheme="minorHAnsi" w:cs="Times New Roman"/>
                <w:szCs w:val="24"/>
              </w:rPr>
              <w:t>Pick a few coworkers you’d like to know better. Make a point out of talking with them to find out what’s on their minds.</w:t>
            </w:r>
          </w:p>
          <w:p w14:paraId="1CFD73A4" w14:textId="77777777" w:rsidR="0065547D" w:rsidRPr="001C7DDA" w:rsidRDefault="0065547D" w:rsidP="0065547D">
            <w:pPr>
              <w:pStyle w:val="ListParagraph"/>
              <w:numPr>
                <w:ilvl w:val="0"/>
                <w:numId w:val="2"/>
              </w:numPr>
              <w:rPr>
                <w:rFonts w:asciiTheme="minorHAnsi" w:hAnsiTheme="minorHAnsi" w:cs="Times New Roman"/>
                <w:szCs w:val="24"/>
              </w:rPr>
            </w:pPr>
            <w:r w:rsidRPr="001C7DDA">
              <w:rPr>
                <w:rFonts w:asciiTheme="minorHAnsi" w:hAnsiTheme="minorHAnsi" w:cs="Times New Roman"/>
                <w:szCs w:val="24"/>
              </w:rPr>
              <w:t>Show respect and understanding for the issues your coworkers care about, and they’ll be more likely to do the same for you.</w:t>
            </w:r>
          </w:p>
        </w:tc>
      </w:tr>
    </w:tbl>
    <w:p w14:paraId="30E1400A" w14:textId="77777777" w:rsidR="0065547D" w:rsidRPr="001C7DDA" w:rsidRDefault="0065547D" w:rsidP="0065547D">
      <w:pPr>
        <w:rPr>
          <w:rFonts w:asciiTheme="minorHAnsi" w:hAnsiTheme="minorHAnsi" w:cs="Times New Roman"/>
          <w:szCs w:val="24"/>
        </w:rPr>
      </w:pPr>
    </w:p>
    <w:tbl>
      <w:tblPr>
        <w:tblStyle w:val="TableGrid"/>
        <w:tblpPr w:leftFromText="180" w:rightFromText="180" w:vertAnchor="text" w:horzAnchor="margin" w:tblpY="129"/>
        <w:tblW w:w="10255" w:type="dxa"/>
        <w:tblLook w:val="04A0" w:firstRow="1" w:lastRow="0" w:firstColumn="1" w:lastColumn="0" w:noHBand="0" w:noVBand="1"/>
      </w:tblPr>
      <w:tblGrid>
        <w:gridCol w:w="3192"/>
        <w:gridCol w:w="3192"/>
        <w:gridCol w:w="3871"/>
      </w:tblGrid>
      <w:tr w:rsidR="00A32868" w:rsidRPr="001C7DDA" w14:paraId="46D15F4C" w14:textId="77777777" w:rsidTr="0067447A">
        <w:tc>
          <w:tcPr>
            <w:tcW w:w="3192" w:type="dxa"/>
            <w:shd w:val="clear" w:color="auto" w:fill="000000" w:themeFill="text1"/>
          </w:tcPr>
          <w:p w14:paraId="4C629234" w14:textId="77777777" w:rsidR="00A32868" w:rsidRPr="001C7DDA" w:rsidRDefault="00A32868" w:rsidP="00A32868">
            <w:pPr>
              <w:rPr>
                <w:rFonts w:asciiTheme="minorHAnsi" w:hAnsiTheme="minorHAnsi" w:cs="Times New Roman"/>
                <w:b/>
                <w:szCs w:val="24"/>
              </w:rPr>
            </w:pPr>
            <w:r w:rsidRPr="001C7DDA">
              <w:rPr>
                <w:rFonts w:asciiTheme="minorHAnsi" w:hAnsiTheme="minorHAnsi" w:cs="Times New Roman"/>
                <w:b/>
                <w:szCs w:val="24"/>
              </w:rPr>
              <w:t>The problem:</w:t>
            </w:r>
          </w:p>
        </w:tc>
        <w:tc>
          <w:tcPr>
            <w:tcW w:w="3192" w:type="dxa"/>
            <w:shd w:val="clear" w:color="auto" w:fill="000000" w:themeFill="text1"/>
          </w:tcPr>
          <w:p w14:paraId="7C8FB52C" w14:textId="77777777" w:rsidR="00A32868" w:rsidRPr="001C7DDA" w:rsidRDefault="00A32868" w:rsidP="00A32868">
            <w:pPr>
              <w:rPr>
                <w:rFonts w:asciiTheme="minorHAnsi" w:hAnsiTheme="minorHAnsi" w:cs="Times New Roman"/>
                <w:b/>
                <w:szCs w:val="24"/>
              </w:rPr>
            </w:pPr>
            <w:r w:rsidRPr="001C7DDA">
              <w:rPr>
                <w:rFonts w:asciiTheme="minorHAnsi" w:hAnsiTheme="minorHAnsi" w:cs="Times New Roman"/>
                <w:b/>
                <w:szCs w:val="24"/>
              </w:rPr>
              <w:t>What’s going on:</w:t>
            </w:r>
          </w:p>
        </w:tc>
        <w:tc>
          <w:tcPr>
            <w:tcW w:w="3871" w:type="dxa"/>
            <w:shd w:val="clear" w:color="auto" w:fill="000000" w:themeFill="text1"/>
          </w:tcPr>
          <w:p w14:paraId="3026427C" w14:textId="77777777" w:rsidR="00A32868" w:rsidRPr="001C7DDA" w:rsidRDefault="00A32868" w:rsidP="00A32868">
            <w:pPr>
              <w:rPr>
                <w:rFonts w:asciiTheme="minorHAnsi" w:hAnsiTheme="minorHAnsi" w:cs="Times New Roman"/>
                <w:b/>
                <w:szCs w:val="24"/>
              </w:rPr>
            </w:pPr>
            <w:r w:rsidRPr="001C7DDA">
              <w:rPr>
                <w:rFonts w:asciiTheme="minorHAnsi" w:hAnsiTheme="minorHAnsi" w:cs="Times New Roman"/>
                <w:b/>
                <w:szCs w:val="24"/>
              </w:rPr>
              <w:t>What to do:</w:t>
            </w:r>
          </w:p>
        </w:tc>
      </w:tr>
      <w:tr w:rsidR="00A32868" w:rsidRPr="001C7DDA" w14:paraId="1A4A1625" w14:textId="77777777" w:rsidTr="00BE715D">
        <w:tc>
          <w:tcPr>
            <w:tcW w:w="3192" w:type="dxa"/>
          </w:tcPr>
          <w:p w14:paraId="6941AEB0" w14:textId="77777777" w:rsidR="001C7DDA" w:rsidRPr="001C7DDA" w:rsidRDefault="001C7DDA" w:rsidP="00A32868">
            <w:pPr>
              <w:rPr>
                <w:rFonts w:asciiTheme="minorHAnsi" w:hAnsiTheme="minorHAnsi" w:cs="Times New Roman"/>
                <w:b/>
                <w:szCs w:val="24"/>
              </w:rPr>
            </w:pPr>
          </w:p>
          <w:p w14:paraId="17D78C1A" w14:textId="77777777" w:rsidR="00A32868" w:rsidRPr="001C7DDA" w:rsidRDefault="00A32868" w:rsidP="00A32868">
            <w:pPr>
              <w:rPr>
                <w:rFonts w:asciiTheme="minorHAnsi" w:hAnsiTheme="minorHAnsi" w:cs="Times New Roman"/>
                <w:b/>
                <w:szCs w:val="24"/>
              </w:rPr>
            </w:pPr>
            <w:r w:rsidRPr="001C7DDA">
              <w:rPr>
                <w:rFonts w:asciiTheme="minorHAnsi" w:hAnsiTheme="minorHAnsi" w:cs="Times New Roman"/>
                <w:b/>
                <w:szCs w:val="24"/>
              </w:rPr>
              <w:t>“It’s hard to see how things could change.”</w:t>
            </w:r>
          </w:p>
        </w:tc>
        <w:tc>
          <w:tcPr>
            <w:tcW w:w="3192" w:type="dxa"/>
            <w:shd w:val="clear" w:color="auto" w:fill="D9D9D9" w:themeFill="background1" w:themeFillShade="D9"/>
          </w:tcPr>
          <w:p w14:paraId="43268614" w14:textId="77777777" w:rsidR="001C7DDA" w:rsidRPr="001C7DDA" w:rsidRDefault="001C7DDA" w:rsidP="00A32868">
            <w:pPr>
              <w:rPr>
                <w:rFonts w:asciiTheme="minorHAnsi" w:hAnsiTheme="minorHAnsi" w:cs="Times New Roman"/>
                <w:szCs w:val="24"/>
              </w:rPr>
            </w:pPr>
          </w:p>
          <w:p w14:paraId="37F295CB" w14:textId="77777777" w:rsidR="00A32868" w:rsidRPr="001C7DDA" w:rsidRDefault="00A32868" w:rsidP="00A32868">
            <w:pPr>
              <w:rPr>
                <w:rFonts w:asciiTheme="minorHAnsi" w:hAnsiTheme="minorHAnsi" w:cs="Times New Roman"/>
                <w:szCs w:val="24"/>
              </w:rPr>
            </w:pPr>
            <w:r w:rsidRPr="001C7DDA">
              <w:rPr>
                <w:rFonts w:asciiTheme="minorHAnsi" w:hAnsiTheme="minorHAnsi" w:cs="Times New Roman"/>
                <w:szCs w:val="24"/>
              </w:rPr>
              <w:t xml:space="preserve">Your coworkers don’t believe that they have the power—yet. </w:t>
            </w:r>
          </w:p>
          <w:p w14:paraId="70694F21" w14:textId="77777777" w:rsidR="00A32868" w:rsidRPr="001C7DDA" w:rsidRDefault="00A32868" w:rsidP="00A32868">
            <w:pPr>
              <w:pStyle w:val="ListParagraph"/>
              <w:numPr>
                <w:ilvl w:val="0"/>
                <w:numId w:val="3"/>
              </w:numPr>
              <w:rPr>
                <w:rFonts w:asciiTheme="minorHAnsi" w:hAnsiTheme="minorHAnsi" w:cs="Times New Roman"/>
                <w:szCs w:val="24"/>
              </w:rPr>
            </w:pPr>
            <w:r w:rsidRPr="001C7DDA">
              <w:rPr>
                <w:rFonts w:asciiTheme="minorHAnsi" w:hAnsiTheme="minorHAnsi" w:cs="Times New Roman"/>
                <w:szCs w:val="24"/>
              </w:rPr>
              <w:t>Most people have always felt powerless and disorganized at work. They’ve never felt strength in numbers.</w:t>
            </w:r>
          </w:p>
          <w:p w14:paraId="130DA2A5" w14:textId="77777777" w:rsidR="00A32868" w:rsidRPr="001C7DDA" w:rsidRDefault="00A32868" w:rsidP="00A32868">
            <w:pPr>
              <w:pStyle w:val="ListParagraph"/>
              <w:numPr>
                <w:ilvl w:val="0"/>
                <w:numId w:val="3"/>
              </w:numPr>
              <w:rPr>
                <w:rFonts w:asciiTheme="minorHAnsi" w:hAnsiTheme="minorHAnsi" w:cs="Times New Roman"/>
                <w:szCs w:val="24"/>
              </w:rPr>
            </w:pPr>
            <w:r w:rsidRPr="001C7DDA">
              <w:rPr>
                <w:rFonts w:asciiTheme="minorHAnsi" w:hAnsiTheme="minorHAnsi" w:cs="Times New Roman"/>
                <w:szCs w:val="24"/>
              </w:rPr>
              <w:t>Problems seem too big to tackle.</w:t>
            </w:r>
          </w:p>
          <w:p w14:paraId="0D255EF3" w14:textId="24121BC0" w:rsidR="00A32868" w:rsidRPr="001C7DDA" w:rsidRDefault="00A32868" w:rsidP="00A32868">
            <w:pPr>
              <w:pStyle w:val="ListParagraph"/>
              <w:numPr>
                <w:ilvl w:val="0"/>
                <w:numId w:val="3"/>
              </w:numPr>
              <w:rPr>
                <w:rFonts w:asciiTheme="minorHAnsi" w:hAnsiTheme="minorHAnsi" w:cs="Times New Roman"/>
                <w:szCs w:val="24"/>
              </w:rPr>
            </w:pPr>
            <w:r w:rsidRPr="001C7DDA">
              <w:rPr>
                <w:rFonts w:asciiTheme="minorHAnsi" w:hAnsiTheme="minorHAnsi" w:cs="Times New Roman"/>
                <w:szCs w:val="24"/>
              </w:rPr>
              <w:t xml:space="preserve">The boss has cemented the idea that </w:t>
            </w:r>
            <w:r w:rsidR="007C7928">
              <w:rPr>
                <w:rFonts w:asciiTheme="minorHAnsi" w:hAnsiTheme="minorHAnsi" w:cs="Times New Roman"/>
                <w:szCs w:val="24"/>
              </w:rPr>
              <w:t xml:space="preserve">his/her </w:t>
            </w:r>
            <w:r w:rsidRPr="001C7DDA">
              <w:rPr>
                <w:rFonts w:asciiTheme="minorHAnsi" w:hAnsiTheme="minorHAnsi" w:cs="Times New Roman"/>
                <w:szCs w:val="24"/>
              </w:rPr>
              <w:t>decisions are final.</w:t>
            </w:r>
          </w:p>
        </w:tc>
        <w:tc>
          <w:tcPr>
            <w:tcW w:w="3871" w:type="dxa"/>
          </w:tcPr>
          <w:p w14:paraId="6DB83CEF" w14:textId="77777777" w:rsidR="001C7DDA" w:rsidRPr="001C7DDA" w:rsidRDefault="001C7DDA" w:rsidP="00A32868">
            <w:pPr>
              <w:rPr>
                <w:rFonts w:asciiTheme="minorHAnsi" w:hAnsiTheme="minorHAnsi" w:cs="Times New Roman"/>
                <w:szCs w:val="24"/>
              </w:rPr>
            </w:pPr>
          </w:p>
          <w:p w14:paraId="5006808E" w14:textId="77777777" w:rsidR="00A32868" w:rsidRPr="001C7DDA" w:rsidRDefault="00A32868" w:rsidP="00A32868">
            <w:pPr>
              <w:rPr>
                <w:rFonts w:asciiTheme="minorHAnsi" w:hAnsiTheme="minorHAnsi" w:cs="Times New Roman"/>
                <w:szCs w:val="24"/>
              </w:rPr>
            </w:pPr>
            <w:r w:rsidRPr="001C7DDA">
              <w:rPr>
                <w:rFonts w:asciiTheme="minorHAnsi" w:hAnsiTheme="minorHAnsi" w:cs="Times New Roman"/>
                <w:szCs w:val="24"/>
              </w:rPr>
              <w:t>Show your coworkers that change is possible.</w:t>
            </w:r>
          </w:p>
          <w:p w14:paraId="247E9870" w14:textId="77777777" w:rsidR="00A32868" w:rsidRPr="001C7DDA" w:rsidRDefault="00A32868" w:rsidP="00A32868">
            <w:pPr>
              <w:pStyle w:val="ListParagraph"/>
              <w:numPr>
                <w:ilvl w:val="0"/>
                <w:numId w:val="4"/>
              </w:numPr>
              <w:rPr>
                <w:rFonts w:asciiTheme="minorHAnsi" w:hAnsiTheme="minorHAnsi" w:cs="Times New Roman"/>
                <w:szCs w:val="24"/>
              </w:rPr>
            </w:pPr>
            <w:r w:rsidRPr="001C7DDA">
              <w:rPr>
                <w:rFonts w:asciiTheme="minorHAnsi" w:hAnsiTheme="minorHAnsi" w:cs="Times New Roman"/>
                <w:szCs w:val="24"/>
              </w:rPr>
              <w:t>Bring people together.</w:t>
            </w:r>
          </w:p>
          <w:p w14:paraId="27AAB3CA" w14:textId="77777777" w:rsidR="00A32868" w:rsidRPr="001C7DDA" w:rsidRDefault="00A32868" w:rsidP="00A32868">
            <w:pPr>
              <w:pStyle w:val="ListParagraph"/>
              <w:numPr>
                <w:ilvl w:val="0"/>
                <w:numId w:val="4"/>
              </w:numPr>
              <w:rPr>
                <w:rFonts w:asciiTheme="minorHAnsi" w:hAnsiTheme="minorHAnsi" w:cs="Times New Roman"/>
                <w:szCs w:val="24"/>
              </w:rPr>
            </w:pPr>
            <w:r w:rsidRPr="001C7DDA">
              <w:rPr>
                <w:rFonts w:asciiTheme="minorHAnsi" w:hAnsiTheme="minorHAnsi" w:cs="Times New Roman"/>
                <w:szCs w:val="24"/>
              </w:rPr>
              <w:t>Start small. Look for fights you can win with the people you have on board so far.</w:t>
            </w:r>
          </w:p>
          <w:p w14:paraId="5AC02193" w14:textId="77777777" w:rsidR="00A32868" w:rsidRPr="001C7DDA" w:rsidRDefault="00A32868" w:rsidP="00A32868">
            <w:pPr>
              <w:pStyle w:val="ListParagraph"/>
              <w:numPr>
                <w:ilvl w:val="0"/>
                <w:numId w:val="4"/>
              </w:numPr>
              <w:rPr>
                <w:rFonts w:asciiTheme="minorHAnsi" w:hAnsiTheme="minorHAnsi" w:cs="Times New Roman"/>
                <w:szCs w:val="24"/>
              </w:rPr>
            </w:pPr>
            <w:r w:rsidRPr="001C7DDA">
              <w:rPr>
                <w:rFonts w:asciiTheme="minorHAnsi" w:hAnsiTheme="minorHAnsi" w:cs="Times New Roman"/>
                <w:szCs w:val="24"/>
              </w:rPr>
              <w:t>Develop a credible plan to win. Ask, “What’s our solution?” “Who has the authority to say yes?”</w:t>
            </w:r>
          </w:p>
          <w:p w14:paraId="17D4F266" w14:textId="77777777" w:rsidR="00A32868" w:rsidRPr="001C7DDA" w:rsidRDefault="00A32868" w:rsidP="00A32868">
            <w:pPr>
              <w:pStyle w:val="ListParagraph"/>
              <w:numPr>
                <w:ilvl w:val="0"/>
                <w:numId w:val="4"/>
              </w:numPr>
              <w:rPr>
                <w:rFonts w:asciiTheme="minorHAnsi" w:hAnsiTheme="minorHAnsi" w:cs="Times New Roman"/>
                <w:szCs w:val="24"/>
              </w:rPr>
            </w:pPr>
            <w:r w:rsidRPr="001C7DDA">
              <w:rPr>
                <w:rFonts w:asciiTheme="minorHAnsi" w:hAnsiTheme="minorHAnsi" w:cs="Times New Roman"/>
                <w:szCs w:val="24"/>
              </w:rPr>
              <w:t>What could we do together to get that person to say yes.”</w:t>
            </w:r>
          </w:p>
          <w:p w14:paraId="5F63FF68" w14:textId="77777777" w:rsidR="00A32868" w:rsidRPr="001C7DDA" w:rsidRDefault="00A32868" w:rsidP="00A32868">
            <w:pPr>
              <w:pStyle w:val="ListParagraph"/>
              <w:numPr>
                <w:ilvl w:val="0"/>
                <w:numId w:val="4"/>
              </w:numPr>
              <w:rPr>
                <w:rFonts w:asciiTheme="minorHAnsi" w:hAnsiTheme="minorHAnsi" w:cs="Times New Roman"/>
                <w:szCs w:val="24"/>
              </w:rPr>
            </w:pPr>
            <w:r w:rsidRPr="001C7DDA">
              <w:rPr>
                <w:rFonts w:asciiTheme="minorHAnsi" w:hAnsiTheme="minorHAnsi" w:cs="Times New Roman"/>
                <w:szCs w:val="24"/>
              </w:rPr>
              <w:t>Share stories of tactics that have worked elsewhere.</w:t>
            </w:r>
          </w:p>
        </w:tc>
      </w:tr>
    </w:tbl>
    <w:p w14:paraId="2740495B" w14:textId="764470E3" w:rsidR="0065547D" w:rsidRDefault="0065547D" w:rsidP="0065547D">
      <w:pPr>
        <w:rPr>
          <w:rFonts w:asciiTheme="minorHAnsi" w:hAnsiTheme="minorHAnsi" w:cs="Times New Roman"/>
          <w:szCs w:val="24"/>
        </w:rPr>
      </w:pPr>
    </w:p>
    <w:p w14:paraId="3AABB7D1" w14:textId="5FF8FB7F" w:rsidR="0067447A" w:rsidRDefault="0067447A" w:rsidP="0065547D">
      <w:pPr>
        <w:rPr>
          <w:rFonts w:asciiTheme="minorHAnsi" w:hAnsiTheme="minorHAnsi" w:cs="Times New Roman"/>
          <w:szCs w:val="24"/>
        </w:rPr>
      </w:pPr>
    </w:p>
    <w:p w14:paraId="6DD51B8A" w14:textId="77777777" w:rsidR="0067447A" w:rsidRPr="001C7DDA" w:rsidRDefault="0067447A" w:rsidP="0065547D">
      <w:pPr>
        <w:rPr>
          <w:rFonts w:asciiTheme="minorHAnsi" w:hAnsiTheme="minorHAnsi" w:cs="Times New Roman"/>
          <w:szCs w:val="24"/>
        </w:rPr>
      </w:pPr>
    </w:p>
    <w:tbl>
      <w:tblPr>
        <w:tblStyle w:val="TableGrid"/>
        <w:tblW w:w="10435" w:type="dxa"/>
        <w:tblLook w:val="04A0" w:firstRow="1" w:lastRow="0" w:firstColumn="1" w:lastColumn="0" w:noHBand="0" w:noVBand="1"/>
      </w:tblPr>
      <w:tblGrid>
        <w:gridCol w:w="3055"/>
        <w:gridCol w:w="3329"/>
        <w:gridCol w:w="4051"/>
      </w:tblGrid>
      <w:tr w:rsidR="00A32868" w:rsidRPr="001C7DDA" w14:paraId="6B743ECE" w14:textId="77777777" w:rsidTr="0067447A">
        <w:tc>
          <w:tcPr>
            <w:tcW w:w="3055" w:type="dxa"/>
            <w:shd w:val="clear" w:color="auto" w:fill="000000" w:themeFill="text1"/>
          </w:tcPr>
          <w:p w14:paraId="684AFF93" w14:textId="77777777" w:rsidR="00A32868" w:rsidRPr="001C7DDA" w:rsidRDefault="00A32868" w:rsidP="0065547D">
            <w:pPr>
              <w:rPr>
                <w:rFonts w:asciiTheme="minorHAnsi" w:hAnsiTheme="minorHAnsi" w:cs="Times New Roman"/>
                <w:b/>
                <w:szCs w:val="24"/>
              </w:rPr>
            </w:pPr>
            <w:r w:rsidRPr="001C7DDA">
              <w:rPr>
                <w:rFonts w:asciiTheme="minorHAnsi" w:hAnsiTheme="minorHAnsi" w:cs="Times New Roman"/>
                <w:b/>
                <w:szCs w:val="24"/>
              </w:rPr>
              <w:t>The problem:</w:t>
            </w:r>
          </w:p>
        </w:tc>
        <w:tc>
          <w:tcPr>
            <w:tcW w:w="3329" w:type="dxa"/>
            <w:shd w:val="clear" w:color="auto" w:fill="000000" w:themeFill="text1"/>
          </w:tcPr>
          <w:p w14:paraId="203B8A3D" w14:textId="77777777" w:rsidR="00A32868" w:rsidRPr="001C7DDA" w:rsidRDefault="00A32868" w:rsidP="0065547D">
            <w:pPr>
              <w:rPr>
                <w:rFonts w:asciiTheme="minorHAnsi" w:hAnsiTheme="minorHAnsi" w:cs="Times New Roman"/>
                <w:b/>
                <w:szCs w:val="24"/>
              </w:rPr>
            </w:pPr>
            <w:r w:rsidRPr="001C7DDA">
              <w:rPr>
                <w:rFonts w:asciiTheme="minorHAnsi" w:hAnsiTheme="minorHAnsi" w:cs="Times New Roman"/>
                <w:b/>
                <w:szCs w:val="24"/>
              </w:rPr>
              <w:t>What’s going on:</w:t>
            </w:r>
          </w:p>
        </w:tc>
        <w:tc>
          <w:tcPr>
            <w:tcW w:w="4051" w:type="dxa"/>
            <w:shd w:val="clear" w:color="auto" w:fill="000000" w:themeFill="text1"/>
          </w:tcPr>
          <w:p w14:paraId="273305DA" w14:textId="77777777" w:rsidR="00A32868" w:rsidRPr="001C7DDA" w:rsidRDefault="00A32868" w:rsidP="0065547D">
            <w:pPr>
              <w:rPr>
                <w:rFonts w:asciiTheme="minorHAnsi" w:hAnsiTheme="minorHAnsi" w:cs="Times New Roman"/>
                <w:b/>
                <w:szCs w:val="24"/>
              </w:rPr>
            </w:pPr>
            <w:r w:rsidRPr="001C7DDA">
              <w:rPr>
                <w:rFonts w:asciiTheme="minorHAnsi" w:hAnsiTheme="minorHAnsi" w:cs="Times New Roman"/>
                <w:b/>
                <w:szCs w:val="24"/>
              </w:rPr>
              <w:t>What to do:</w:t>
            </w:r>
          </w:p>
        </w:tc>
      </w:tr>
      <w:tr w:rsidR="00A32868" w:rsidRPr="001C7DDA" w14:paraId="43A644F0" w14:textId="77777777" w:rsidTr="00BE715D">
        <w:tc>
          <w:tcPr>
            <w:tcW w:w="3055" w:type="dxa"/>
          </w:tcPr>
          <w:p w14:paraId="659A5108" w14:textId="77777777" w:rsidR="001C7DDA" w:rsidRPr="001C7DDA" w:rsidRDefault="001C7DDA" w:rsidP="0065547D">
            <w:pPr>
              <w:rPr>
                <w:rFonts w:asciiTheme="minorHAnsi" w:hAnsiTheme="minorHAnsi" w:cs="Times New Roman"/>
                <w:b/>
                <w:szCs w:val="24"/>
              </w:rPr>
            </w:pPr>
          </w:p>
          <w:p w14:paraId="6C2384D5" w14:textId="77777777" w:rsidR="00A32868" w:rsidRPr="001C7DDA" w:rsidRDefault="001C7DDA" w:rsidP="0065547D">
            <w:pPr>
              <w:rPr>
                <w:rFonts w:asciiTheme="minorHAnsi" w:hAnsiTheme="minorHAnsi" w:cs="Times New Roman"/>
                <w:b/>
                <w:szCs w:val="24"/>
              </w:rPr>
            </w:pPr>
            <w:r w:rsidRPr="001C7DDA">
              <w:rPr>
                <w:rFonts w:asciiTheme="minorHAnsi" w:hAnsiTheme="minorHAnsi" w:cs="Times New Roman"/>
                <w:b/>
                <w:szCs w:val="24"/>
              </w:rPr>
              <w:t>“No one comes to meetings.”</w:t>
            </w:r>
          </w:p>
        </w:tc>
        <w:tc>
          <w:tcPr>
            <w:tcW w:w="3329" w:type="dxa"/>
            <w:shd w:val="clear" w:color="auto" w:fill="D9D9D9" w:themeFill="background1" w:themeFillShade="D9"/>
          </w:tcPr>
          <w:p w14:paraId="29ABD2EC" w14:textId="77777777" w:rsidR="00A32868" w:rsidRPr="001C7DDA" w:rsidRDefault="00A32868" w:rsidP="0065547D">
            <w:pPr>
              <w:rPr>
                <w:rFonts w:asciiTheme="minorHAnsi" w:hAnsiTheme="minorHAnsi" w:cs="Times New Roman"/>
                <w:szCs w:val="24"/>
              </w:rPr>
            </w:pPr>
          </w:p>
          <w:p w14:paraId="3FC75ECF" w14:textId="03D7048B" w:rsidR="001C7DDA" w:rsidRPr="001C7DDA" w:rsidRDefault="001C7DDA" w:rsidP="0065547D">
            <w:pPr>
              <w:rPr>
                <w:rFonts w:asciiTheme="minorHAnsi" w:hAnsiTheme="minorHAnsi" w:cs="Times New Roman"/>
                <w:szCs w:val="24"/>
              </w:rPr>
            </w:pPr>
            <w:r w:rsidRPr="001C7DDA">
              <w:rPr>
                <w:rFonts w:asciiTheme="minorHAnsi" w:hAnsiTheme="minorHAnsi" w:cs="Times New Roman"/>
                <w:szCs w:val="24"/>
              </w:rPr>
              <w:t xml:space="preserve">People won’t be motivated to </w:t>
            </w:r>
            <w:r w:rsidR="007C7928">
              <w:rPr>
                <w:rFonts w:asciiTheme="minorHAnsi" w:hAnsiTheme="minorHAnsi" w:cs="Times New Roman"/>
                <w:szCs w:val="24"/>
              </w:rPr>
              <w:t>attend</w:t>
            </w:r>
            <w:r w:rsidRPr="001C7DDA">
              <w:rPr>
                <w:rFonts w:asciiTheme="minorHAnsi" w:hAnsiTheme="minorHAnsi" w:cs="Times New Roman"/>
                <w:szCs w:val="24"/>
              </w:rPr>
              <w:t xml:space="preserve"> unless they feel their participation matters.</w:t>
            </w:r>
          </w:p>
          <w:p w14:paraId="5E8CF214" w14:textId="77777777" w:rsidR="001C7DDA" w:rsidRPr="001C7DDA" w:rsidRDefault="001C7DDA" w:rsidP="001C7DDA">
            <w:pPr>
              <w:pStyle w:val="ListParagraph"/>
              <w:numPr>
                <w:ilvl w:val="0"/>
                <w:numId w:val="5"/>
              </w:numPr>
              <w:rPr>
                <w:rFonts w:asciiTheme="minorHAnsi" w:hAnsiTheme="minorHAnsi" w:cs="Times New Roman"/>
                <w:szCs w:val="24"/>
              </w:rPr>
            </w:pPr>
            <w:r w:rsidRPr="001C7DDA">
              <w:rPr>
                <w:rFonts w:asciiTheme="minorHAnsi" w:hAnsiTheme="minorHAnsi" w:cs="Times New Roman"/>
                <w:szCs w:val="24"/>
              </w:rPr>
              <w:t>If a meeting is just to “get information,” it’s easy to skip it.</w:t>
            </w:r>
          </w:p>
          <w:p w14:paraId="602FE306" w14:textId="77777777" w:rsidR="001C7DDA" w:rsidRPr="001C7DDA" w:rsidRDefault="001C7DDA" w:rsidP="001C7DDA">
            <w:pPr>
              <w:pStyle w:val="ListParagraph"/>
              <w:numPr>
                <w:ilvl w:val="0"/>
                <w:numId w:val="5"/>
              </w:numPr>
              <w:rPr>
                <w:rFonts w:asciiTheme="minorHAnsi" w:hAnsiTheme="minorHAnsi" w:cs="Times New Roman"/>
                <w:szCs w:val="24"/>
              </w:rPr>
            </w:pPr>
            <w:r w:rsidRPr="001C7DDA">
              <w:rPr>
                <w:rFonts w:asciiTheme="minorHAnsi" w:hAnsiTheme="minorHAnsi" w:cs="Times New Roman"/>
                <w:szCs w:val="24"/>
              </w:rPr>
              <w:t>An email or a notice on a bulletin board won’t inspire people to attend.</w:t>
            </w:r>
          </w:p>
        </w:tc>
        <w:tc>
          <w:tcPr>
            <w:tcW w:w="4051" w:type="dxa"/>
          </w:tcPr>
          <w:p w14:paraId="28253D64" w14:textId="77777777" w:rsidR="00A32868" w:rsidRPr="001C7DDA" w:rsidRDefault="00A32868" w:rsidP="0065547D">
            <w:pPr>
              <w:rPr>
                <w:rFonts w:asciiTheme="minorHAnsi" w:hAnsiTheme="minorHAnsi" w:cs="Times New Roman"/>
                <w:szCs w:val="24"/>
              </w:rPr>
            </w:pPr>
          </w:p>
          <w:p w14:paraId="37B0E17F" w14:textId="77777777" w:rsidR="001C7DDA" w:rsidRPr="001C7DDA" w:rsidRDefault="001C7DDA" w:rsidP="0065547D">
            <w:pPr>
              <w:rPr>
                <w:rFonts w:asciiTheme="minorHAnsi" w:hAnsiTheme="minorHAnsi" w:cs="Times New Roman"/>
                <w:szCs w:val="24"/>
              </w:rPr>
            </w:pPr>
            <w:r w:rsidRPr="001C7DDA">
              <w:rPr>
                <w:rFonts w:asciiTheme="minorHAnsi" w:hAnsiTheme="minorHAnsi" w:cs="Times New Roman"/>
                <w:szCs w:val="24"/>
              </w:rPr>
              <w:t>Give your coworkers meaningful roles. Let them know how their presence or absence will affect issues they care about.</w:t>
            </w:r>
          </w:p>
          <w:p w14:paraId="17C79982" w14:textId="77777777" w:rsidR="001C7DDA" w:rsidRPr="001C7DDA" w:rsidRDefault="001C7DDA" w:rsidP="001C7DDA">
            <w:pPr>
              <w:pStyle w:val="ListParagraph"/>
              <w:numPr>
                <w:ilvl w:val="0"/>
                <w:numId w:val="6"/>
              </w:numPr>
              <w:rPr>
                <w:rFonts w:asciiTheme="minorHAnsi" w:hAnsiTheme="minorHAnsi" w:cs="Times New Roman"/>
                <w:szCs w:val="24"/>
              </w:rPr>
            </w:pPr>
            <w:r w:rsidRPr="001C7DDA">
              <w:rPr>
                <w:rFonts w:asciiTheme="minorHAnsi" w:hAnsiTheme="minorHAnsi" w:cs="Times New Roman"/>
                <w:szCs w:val="24"/>
              </w:rPr>
              <w:t>Make the meeting pleasant and productive. Prepare a clear agenda, a time limit, and a reason to attend, such as a hot issue.</w:t>
            </w:r>
          </w:p>
          <w:p w14:paraId="5F58D7EE" w14:textId="77777777" w:rsidR="001C7DDA" w:rsidRPr="001C7DDA" w:rsidRDefault="001C7DDA" w:rsidP="001C7DDA">
            <w:pPr>
              <w:pStyle w:val="ListParagraph"/>
              <w:numPr>
                <w:ilvl w:val="0"/>
                <w:numId w:val="6"/>
              </w:numPr>
              <w:rPr>
                <w:rFonts w:asciiTheme="minorHAnsi" w:hAnsiTheme="minorHAnsi" w:cs="Times New Roman"/>
                <w:szCs w:val="24"/>
              </w:rPr>
            </w:pPr>
            <w:r w:rsidRPr="001C7DDA">
              <w:rPr>
                <w:rFonts w:asciiTheme="minorHAnsi" w:hAnsiTheme="minorHAnsi" w:cs="Times New Roman"/>
                <w:szCs w:val="24"/>
              </w:rPr>
              <w:t>Face-to-face invitations are best. Divide up your workplace and find several other people to share the work of inviting people individually.</w:t>
            </w:r>
          </w:p>
          <w:p w14:paraId="6E60BF24" w14:textId="77777777" w:rsidR="001C7DDA" w:rsidRPr="001C7DDA" w:rsidRDefault="001C7DDA" w:rsidP="001C7DDA">
            <w:pPr>
              <w:pStyle w:val="ListParagraph"/>
              <w:numPr>
                <w:ilvl w:val="0"/>
                <w:numId w:val="6"/>
              </w:numPr>
              <w:rPr>
                <w:rFonts w:asciiTheme="minorHAnsi" w:hAnsiTheme="minorHAnsi" w:cs="Times New Roman"/>
                <w:szCs w:val="24"/>
              </w:rPr>
            </w:pPr>
            <w:r w:rsidRPr="001C7DDA">
              <w:rPr>
                <w:rFonts w:asciiTheme="minorHAnsi" w:hAnsiTheme="minorHAnsi" w:cs="Times New Roman"/>
                <w:szCs w:val="24"/>
              </w:rPr>
              <w:t>Consider ways to make meetings more accessible: scheduling, location, childcare, translation, transportation.</w:t>
            </w:r>
          </w:p>
          <w:p w14:paraId="1091C7AF" w14:textId="77777777" w:rsidR="001C7DDA" w:rsidRPr="001C7DDA" w:rsidRDefault="001C7DDA" w:rsidP="001C7DDA">
            <w:pPr>
              <w:pStyle w:val="ListParagraph"/>
              <w:numPr>
                <w:ilvl w:val="0"/>
                <w:numId w:val="6"/>
              </w:numPr>
              <w:rPr>
                <w:rFonts w:asciiTheme="minorHAnsi" w:hAnsiTheme="minorHAnsi" w:cs="Times New Roman"/>
                <w:szCs w:val="24"/>
              </w:rPr>
            </w:pPr>
            <w:r w:rsidRPr="001C7DDA">
              <w:rPr>
                <w:rFonts w:asciiTheme="minorHAnsi" w:hAnsiTheme="minorHAnsi" w:cs="Times New Roman"/>
                <w:szCs w:val="24"/>
              </w:rPr>
              <w:t>Be flexible. Sometimes people simply can’t make it to meetings, but they can still play crucial roles when they’re at work.</w:t>
            </w:r>
          </w:p>
        </w:tc>
      </w:tr>
    </w:tbl>
    <w:p w14:paraId="54BA4D46" w14:textId="77777777" w:rsidR="001C7DDA" w:rsidRPr="001C7DDA" w:rsidRDefault="001C7DDA" w:rsidP="0065547D">
      <w:pPr>
        <w:rPr>
          <w:rFonts w:asciiTheme="minorHAnsi" w:hAnsiTheme="minorHAnsi" w:cs="Times New Roman"/>
          <w:szCs w:val="24"/>
        </w:rPr>
      </w:pPr>
    </w:p>
    <w:tbl>
      <w:tblPr>
        <w:tblStyle w:val="TableGrid"/>
        <w:tblW w:w="10435" w:type="dxa"/>
        <w:tblLook w:val="04A0" w:firstRow="1" w:lastRow="0" w:firstColumn="1" w:lastColumn="0" w:noHBand="0" w:noVBand="1"/>
      </w:tblPr>
      <w:tblGrid>
        <w:gridCol w:w="3055"/>
        <w:gridCol w:w="3329"/>
        <w:gridCol w:w="4051"/>
      </w:tblGrid>
      <w:tr w:rsidR="001C7DDA" w:rsidRPr="001C7DDA" w14:paraId="014B2C3C" w14:textId="77777777" w:rsidTr="0067447A">
        <w:tc>
          <w:tcPr>
            <w:tcW w:w="3055" w:type="dxa"/>
            <w:shd w:val="clear" w:color="auto" w:fill="000000" w:themeFill="text1"/>
          </w:tcPr>
          <w:p w14:paraId="0A335EBC" w14:textId="77777777" w:rsidR="001C7DDA" w:rsidRPr="001C7DDA" w:rsidRDefault="001C7DDA" w:rsidP="0065547D">
            <w:pPr>
              <w:rPr>
                <w:rFonts w:asciiTheme="minorHAnsi" w:hAnsiTheme="minorHAnsi" w:cs="Times New Roman"/>
                <w:b/>
                <w:szCs w:val="24"/>
              </w:rPr>
            </w:pPr>
            <w:r w:rsidRPr="001C7DDA">
              <w:rPr>
                <w:rFonts w:asciiTheme="minorHAnsi" w:hAnsiTheme="minorHAnsi" w:cs="Times New Roman"/>
                <w:b/>
                <w:szCs w:val="24"/>
              </w:rPr>
              <w:t>The problem:</w:t>
            </w:r>
          </w:p>
        </w:tc>
        <w:tc>
          <w:tcPr>
            <w:tcW w:w="3329" w:type="dxa"/>
            <w:shd w:val="clear" w:color="auto" w:fill="000000" w:themeFill="text1"/>
          </w:tcPr>
          <w:p w14:paraId="6FC5FFC7" w14:textId="77777777" w:rsidR="001C7DDA" w:rsidRPr="001C7DDA" w:rsidRDefault="001C7DDA" w:rsidP="0065547D">
            <w:pPr>
              <w:rPr>
                <w:rFonts w:asciiTheme="minorHAnsi" w:hAnsiTheme="minorHAnsi" w:cs="Times New Roman"/>
                <w:b/>
                <w:szCs w:val="24"/>
              </w:rPr>
            </w:pPr>
            <w:r w:rsidRPr="001C7DDA">
              <w:rPr>
                <w:rFonts w:asciiTheme="minorHAnsi" w:hAnsiTheme="minorHAnsi" w:cs="Times New Roman"/>
                <w:b/>
                <w:szCs w:val="24"/>
              </w:rPr>
              <w:t>What’s going on:</w:t>
            </w:r>
          </w:p>
        </w:tc>
        <w:tc>
          <w:tcPr>
            <w:tcW w:w="4051" w:type="dxa"/>
            <w:shd w:val="clear" w:color="auto" w:fill="000000" w:themeFill="text1"/>
          </w:tcPr>
          <w:p w14:paraId="19F258F3" w14:textId="77777777" w:rsidR="001C7DDA" w:rsidRPr="001C7DDA" w:rsidRDefault="001C7DDA" w:rsidP="0065547D">
            <w:pPr>
              <w:rPr>
                <w:rFonts w:asciiTheme="minorHAnsi" w:hAnsiTheme="minorHAnsi" w:cs="Times New Roman"/>
                <w:b/>
                <w:szCs w:val="24"/>
              </w:rPr>
            </w:pPr>
            <w:r w:rsidRPr="001C7DDA">
              <w:rPr>
                <w:rFonts w:asciiTheme="minorHAnsi" w:hAnsiTheme="minorHAnsi" w:cs="Times New Roman"/>
                <w:b/>
                <w:szCs w:val="24"/>
              </w:rPr>
              <w:t>What to do:</w:t>
            </w:r>
          </w:p>
        </w:tc>
      </w:tr>
      <w:tr w:rsidR="001C7DDA" w:rsidRPr="001C7DDA" w14:paraId="56CEE1A0" w14:textId="77777777" w:rsidTr="00BE715D">
        <w:tc>
          <w:tcPr>
            <w:tcW w:w="3055" w:type="dxa"/>
          </w:tcPr>
          <w:p w14:paraId="3BECB7FD" w14:textId="77777777" w:rsidR="001C7DDA" w:rsidRPr="001C7DDA" w:rsidRDefault="001C7DDA" w:rsidP="0065547D">
            <w:pPr>
              <w:rPr>
                <w:rFonts w:asciiTheme="minorHAnsi" w:hAnsiTheme="minorHAnsi" w:cs="Times New Roman"/>
                <w:b/>
                <w:szCs w:val="24"/>
              </w:rPr>
            </w:pPr>
            <w:r w:rsidRPr="001C7DDA">
              <w:rPr>
                <w:rFonts w:asciiTheme="minorHAnsi" w:hAnsiTheme="minorHAnsi" w:cs="Times New Roman"/>
                <w:b/>
                <w:szCs w:val="24"/>
              </w:rPr>
              <w:t xml:space="preserve">“No one’s willing to do anything.” </w:t>
            </w:r>
          </w:p>
        </w:tc>
        <w:tc>
          <w:tcPr>
            <w:tcW w:w="3329" w:type="dxa"/>
            <w:shd w:val="clear" w:color="auto" w:fill="D9D9D9" w:themeFill="background1" w:themeFillShade="D9"/>
          </w:tcPr>
          <w:p w14:paraId="035B359D" w14:textId="77777777" w:rsidR="001C7DDA" w:rsidRPr="001C7DDA" w:rsidRDefault="001C7DDA" w:rsidP="0065547D">
            <w:pPr>
              <w:rPr>
                <w:rFonts w:asciiTheme="minorHAnsi" w:hAnsiTheme="minorHAnsi" w:cs="Times New Roman"/>
                <w:szCs w:val="24"/>
              </w:rPr>
            </w:pPr>
            <w:r w:rsidRPr="001C7DDA">
              <w:rPr>
                <w:rFonts w:asciiTheme="minorHAnsi" w:hAnsiTheme="minorHAnsi" w:cs="Times New Roman"/>
                <w:szCs w:val="24"/>
              </w:rPr>
              <w:t>Many people won’t initiate activity, but they might respond if asked directly by someone they trust.</w:t>
            </w:r>
          </w:p>
        </w:tc>
        <w:tc>
          <w:tcPr>
            <w:tcW w:w="4051" w:type="dxa"/>
          </w:tcPr>
          <w:p w14:paraId="5D2478AA" w14:textId="77777777" w:rsidR="001C7DDA" w:rsidRPr="001C7DDA" w:rsidRDefault="001C7DDA" w:rsidP="0065547D">
            <w:pPr>
              <w:rPr>
                <w:rFonts w:asciiTheme="minorHAnsi" w:hAnsiTheme="minorHAnsi" w:cs="Times New Roman"/>
                <w:szCs w:val="24"/>
              </w:rPr>
            </w:pPr>
            <w:r w:rsidRPr="001C7DDA">
              <w:rPr>
                <w:rFonts w:asciiTheme="minorHAnsi" w:hAnsiTheme="minorHAnsi" w:cs="Times New Roman"/>
                <w:szCs w:val="24"/>
              </w:rPr>
              <w:t>Figure out small, specific requests. Approach coworkers personally.</w:t>
            </w:r>
          </w:p>
          <w:p w14:paraId="5B35E72D" w14:textId="03CC88AA" w:rsidR="001C7DDA" w:rsidRPr="001C7DDA" w:rsidRDefault="001C7DDA" w:rsidP="001C7DDA">
            <w:pPr>
              <w:pStyle w:val="ListParagraph"/>
              <w:numPr>
                <w:ilvl w:val="0"/>
                <w:numId w:val="7"/>
              </w:numPr>
              <w:rPr>
                <w:rFonts w:asciiTheme="minorHAnsi" w:hAnsiTheme="minorHAnsi" w:cs="Times New Roman"/>
                <w:szCs w:val="24"/>
              </w:rPr>
            </w:pPr>
            <w:r w:rsidRPr="001C7DDA">
              <w:rPr>
                <w:rFonts w:asciiTheme="minorHAnsi" w:hAnsiTheme="minorHAnsi" w:cs="Times New Roman"/>
                <w:szCs w:val="24"/>
              </w:rPr>
              <w:t>Respect the time constraints in your coworker</w:t>
            </w:r>
            <w:r w:rsidR="007C7928">
              <w:rPr>
                <w:rFonts w:asciiTheme="minorHAnsi" w:hAnsiTheme="minorHAnsi" w:cs="Times New Roman"/>
                <w:szCs w:val="24"/>
              </w:rPr>
              <w:t>s’</w:t>
            </w:r>
            <w:r w:rsidRPr="001C7DDA">
              <w:rPr>
                <w:rFonts w:asciiTheme="minorHAnsi" w:hAnsiTheme="minorHAnsi" w:cs="Times New Roman"/>
                <w:szCs w:val="24"/>
              </w:rPr>
              <w:t xml:space="preserve"> lives.</w:t>
            </w:r>
          </w:p>
          <w:p w14:paraId="3DF285E2" w14:textId="77777777" w:rsidR="001C7DDA" w:rsidRPr="001C7DDA" w:rsidRDefault="001C7DDA" w:rsidP="001C7DDA">
            <w:pPr>
              <w:pStyle w:val="ListParagraph"/>
              <w:numPr>
                <w:ilvl w:val="0"/>
                <w:numId w:val="7"/>
              </w:numPr>
              <w:rPr>
                <w:rFonts w:asciiTheme="minorHAnsi" w:hAnsiTheme="minorHAnsi" w:cs="Times New Roman"/>
                <w:szCs w:val="24"/>
              </w:rPr>
            </w:pPr>
            <w:r w:rsidRPr="001C7DDA">
              <w:rPr>
                <w:rFonts w:asciiTheme="minorHAnsi" w:hAnsiTheme="minorHAnsi" w:cs="Times New Roman"/>
                <w:szCs w:val="24"/>
              </w:rPr>
              <w:t>Show lots of appreciation for anything they’re willing to do.</w:t>
            </w:r>
          </w:p>
          <w:p w14:paraId="1C071575" w14:textId="77777777" w:rsidR="001C7DDA" w:rsidRPr="001C7DDA" w:rsidRDefault="001C7DDA" w:rsidP="001C7DDA">
            <w:pPr>
              <w:pStyle w:val="ListParagraph"/>
              <w:numPr>
                <w:ilvl w:val="0"/>
                <w:numId w:val="7"/>
              </w:numPr>
              <w:rPr>
                <w:rFonts w:asciiTheme="minorHAnsi" w:hAnsiTheme="minorHAnsi" w:cs="Times New Roman"/>
                <w:szCs w:val="24"/>
              </w:rPr>
            </w:pPr>
            <w:r w:rsidRPr="001C7DDA">
              <w:rPr>
                <w:rFonts w:asciiTheme="minorHAnsi" w:hAnsiTheme="minorHAnsi" w:cs="Times New Roman"/>
                <w:szCs w:val="24"/>
              </w:rPr>
              <w:t>Make it clear that any victories were won by the whole team.</w:t>
            </w:r>
          </w:p>
        </w:tc>
      </w:tr>
    </w:tbl>
    <w:p w14:paraId="59B292D6" w14:textId="77777777" w:rsidR="0065547D" w:rsidRPr="001C7DDA" w:rsidRDefault="0065547D" w:rsidP="0065547D">
      <w:pPr>
        <w:rPr>
          <w:rFonts w:asciiTheme="minorHAnsi" w:hAnsiTheme="minorHAnsi" w:cs="Times New Roman"/>
          <w:szCs w:val="24"/>
        </w:rPr>
      </w:pPr>
    </w:p>
    <w:p w14:paraId="58381113" w14:textId="77777777" w:rsidR="0065547D" w:rsidRPr="001C7DDA" w:rsidRDefault="0065547D" w:rsidP="0065547D">
      <w:pPr>
        <w:rPr>
          <w:rFonts w:asciiTheme="minorHAnsi" w:hAnsiTheme="minorHAnsi" w:cs="Times New Roman"/>
          <w:szCs w:val="24"/>
        </w:rPr>
      </w:pPr>
    </w:p>
    <w:p w14:paraId="79F3DD7E" w14:textId="77777777" w:rsidR="0065547D" w:rsidRPr="001C7DDA" w:rsidRDefault="0065547D" w:rsidP="0065547D">
      <w:pPr>
        <w:rPr>
          <w:rFonts w:asciiTheme="minorHAnsi" w:hAnsiTheme="minorHAnsi" w:cs="Times New Roman"/>
          <w:szCs w:val="24"/>
        </w:rPr>
      </w:pPr>
    </w:p>
    <w:p w14:paraId="1B851194" w14:textId="60D9098B" w:rsidR="0065547D" w:rsidRPr="001C7DDA" w:rsidRDefault="00BD4F2D" w:rsidP="0065547D">
      <w:pPr>
        <w:rPr>
          <w:rFonts w:asciiTheme="minorHAnsi" w:hAnsiTheme="minorHAnsi" w:cs="Times New Roman"/>
          <w:szCs w:val="24"/>
        </w:rPr>
      </w:pPr>
      <w:r w:rsidRPr="006B39CB">
        <w:rPr>
          <w:rFonts w:ascii="Arial" w:hAnsi="Arial" w:cs="Arial"/>
          <w:i/>
          <w:sz w:val="16"/>
          <w:szCs w:val="16"/>
        </w:rPr>
        <w:t>opeiu</w:t>
      </w:r>
      <w:r w:rsidRPr="006B39CB">
        <w:rPr>
          <w:rFonts w:ascii="Arial" w:hAnsi="Arial" w:cs="Arial"/>
          <w:i/>
          <w:sz w:val="16"/>
          <w:szCs w:val="16"/>
        </w:rPr>
        <w:br/>
        <w:t>aflcio</w:t>
      </w:r>
    </w:p>
    <w:p w14:paraId="5B001655" w14:textId="77777777" w:rsidR="0065547D" w:rsidRPr="001C7DDA" w:rsidRDefault="0065547D" w:rsidP="0065547D">
      <w:pPr>
        <w:rPr>
          <w:rFonts w:asciiTheme="minorHAnsi" w:hAnsiTheme="minorHAnsi" w:cs="Times New Roman"/>
          <w:szCs w:val="24"/>
        </w:rPr>
      </w:pPr>
    </w:p>
    <w:p w14:paraId="2D65A43B" w14:textId="77777777" w:rsidR="0065547D" w:rsidRPr="001C7DDA" w:rsidRDefault="0065547D" w:rsidP="0065547D">
      <w:pPr>
        <w:rPr>
          <w:rFonts w:asciiTheme="minorHAnsi" w:hAnsiTheme="minorHAnsi" w:cs="Times New Roman"/>
          <w:szCs w:val="24"/>
        </w:rPr>
      </w:pPr>
    </w:p>
    <w:sectPr w:rsidR="0065547D" w:rsidRPr="001C7DDA" w:rsidSect="0067447A">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320AC"/>
    <w:multiLevelType w:val="hybridMultilevel"/>
    <w:tmpl w:val="1EC2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252E7"/>
    <w:multiLevelType w:val="hybridMultilevel"/>
    <w:tmpl w:val="5C467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3563D"/>
    <w:multiLevelType w:val="hybridMultilevel"/>
    <w:tmpl w:val="495A9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DE5785"/>
    <w:multiLevelType w:val="hybridMultilevel"/>
    <w:tmpl w:val="C68C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086B94"/>
    <w:multiLevelType w:val="hybridMultilevel"/>
    <w:tmpl w:val="DC3EF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EB379C"/>
    <w:multiLevelType w:val="hybridMultilevel"/>
    <w:tmpl w:val="543C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9107BB"/>
    <w:multiLevelType w:val="hybridMultilevel"/>
    <w:tmpl w:val="A584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8E"/>
    <w:rsid w:val="000E23D2"/>
    <w:rsid w:val="001C7DDA"/>
    <w:rsid w:val="0029454E"/>
    <w:rsid w:val="00370871"/>
    <w:rsid w:val="00526D3A"/>
    <w:rsid w:val="0060596B"/>
    <w:rsid w:val="0065547D"/>
    <w:rsid w:val="0067447A"/>
    <w:rsid w:val="00724732"/>
    <w:rsid w:val="007C7928"/>
    <w:rsid w:val="008C3AB6"/>
    <w:rsid w:val="00A1338E"/>
    <w:rsid w:val="00A32868"/>
    <w:rsid w:val="00AB4AD8"/>
    <w:rsid w:val="00B4289B"/>
    <w:rsid w:val="00BC4C3A"/>
    <w:rsid w:val="00BD4F2D"/>
    <w:rsid w:val="00BE715D"/>
    <w:rsid w:val="00C8180B"/>
    <w:rsid w:val="00C934BB"/>
    <w:rsid w:val="00F06810"/>
    <w:rsid w:val="00FB5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2DEF"/>
  <w15:docId w15:val="{1F0EEDB4-BBFF-43F6-B12C-6495E58C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3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5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23D665-F719-48DF-A816-91B829548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SummerIntern</dc:creator>
  <cp:lastModifiedBy>Cynthia Schu</cp:lastModifiedBy>
  <cp:revision>2</cp:revision>
  <dcterms:created xsi:type="dcterms:W3CDTF">2018-02-26T23:53:00Z</dcterms:created>
  <dcterms:modified xsi:type="dcterms:W3CDTF">2018-02-26T23:53:00Z</dcterms:modified>
</cp:coreProperties>
</file>